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85" w:rsidRPr="003D003B" w:rsidRDefault="00F91E85" w:rsidP="00F91E8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D0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Педсовет </w:t>
      </w:r>
      <w:r w:rsidRPr="003D003B">
        <w:rPr>
          <w:rFonts w:ascii="Times New Roman" w:hAnsi="Times New Roman" w:cs="Times New Roman"/>
          <w:b/>
          <w:color w:val="333333"/>
          <w:sz w:val="28"/>
          <w:szCs w:val="28"/>
        </w:rPr>
        <w:t>«Я, ты, он, она – вместе целая страна»</w:t>
      </w:r>
    </w:p>
    <w:p w:rsidR="00F91E85" w:rsidRPr="00441C6A" w:rsidRDefault="00F91E85" w:rsidP="00F91E8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Дружелюбие, уважение к людям </w:t>
      </w:r>
      <w:proofErr w:type="gramStart"/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разных</w:t>
      </w:r>
      <w:proofErr w:type="gramEnd"/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национальностей не передаются по наследству,</w:t>
      </w:r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каждом поколении их надо воспитывать</w:t>
      </w:r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вновь и вновь, и чем раньше начинается</w:t>
      </w:r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этих качеств, тем </w:t>
      </w:r>
      <w:proofErr w:type="gramStart"/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</w:t>
      </w:r>
      <w:proofErr w:type="gramEnd"/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устойчивость они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приобретут»</w:t>
      </w: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91E85" w:rsidRPr="00441C6A" w:rsidRDefault="00F91E85" w:rsidP="00F91E85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</w:t>
      </w:r>
      <w:r w:rsidRPr="0044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Э.К. Суслова</w:t>
      </w:r>
    </w:p>
    <w:p w:rsidR="00F91E85" w:rsidRDefault="00F91E85" w:rsidP="00F91E85">
      <w:pPr>
        <w:rPr>
          <w:rStyle w:val="c0"/>
          <w:color w:val="000000"/>
          <w:sz w:val="28"/>
          <w:szCs w:val="28"/>
          <w:shd w:val="clear" w:color="auto" w:fill="FFFFFF"/>
        </w:rPr>
      </w:pPr>
    </w:p>
    <w:p w:rsidR="00F91E85" w:rsidRPr="00824713" w:rsidRDefault="00F91E85" w:rsidP="00F91E8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333333"/>
          <w:sz w:val="28"/>
          <w:szCs w:val="28"/>
        </w:rPr>
      </w:pPr>
      <w:proofErr w:type="gramStart"/>
      <w:r w:rsidRPr="00824713">
        <w:rPr>
          <w:rStyle w:val="a4"/>
          <w:color w:val="333333"/>
          <w:sz w:val="28"/>
          <w:szCs w:val="28"/>
        </w:rPr>
        <w:t>Форма проведения: </w:t>
      </w:r>
      <w:r w:rsidRPr="00824713">
        <w:rPr>
          <w:color w:val="333333"/>
          <w:sz w:val="28"/>
          <w:szCs w:val="28"/>
        </w:rPr>
        <w:t>деловая игра «</w:t>
      </w:r>
      <w:r>
        <w:rPr>
          <w:color w:val="333333"/>
          <w:sz w:val="28"/>
          <w:szCs w:val="28"/>
        </w:rPr>
        <w:t>Я, ты, он, она – вместе целая страна</w:t>
      </w:r>
      <w:r w:rsidRPr="00824713">
        <w:rPr>
          <w:color w:val="333333"/>
          <w:sz w:val="28"/>
          <w:szCs w:val="28"/>
        </w:rPr>
        <w:t>»</w:t>
      </w:r>
      <w:proofErr w:type="gramEnd"/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824713">
        <w:rPr>
          <w:rStyle w:val="a4"/>
          <w:color w:val="333333"/>
          <w:sz w:val="28"/>
          <w:szCs w:val="28"/>
        </w:rPr>
        <w:t>Цель:</w:t>
      </w:r>
      <w:r w:rsidRPr="00824713">
        <w:rPr>
          <w:color w:val="333333"/>
          <w:sz w:val="28"/>
          <w:szCs w:val="28"/>
        </w:rPr>
        <w:t> Систематизировать знания педагогов по теме педсовета, вооружить их практическими навыками работы.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28"/>
          <w:szCs w:val="28"/>
        </w:rPr>
      </w:pPr>
      <w:r w:rsidRPr="00BD627A">
        <w:rPr>
          <w:b/>
          <w:color w:val="333333"/>
          <w:sz w:val="28"/>
          <w:szCs w:val="28"/>
        </w:rPr>
        <w:t>Повестка.</w:t>
      </w:r>
    </w:p>
    <w:p w:rsidR="00F91E85" w:rsidRDefault="00F91E85" w:rsidP="00F91E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Выполнение решения педсовета №1</w:t>
      </w:r>
    </w:p>
    <w:p w:rsidR="00F91E85" w:rsidRPr="00BD627A" w:rsidRDefault="00F91E85" w:rsidP="00F91E85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Анализ проведения </w:t>
      </w:r>
      <w:r w:rsidRPr="00BD627A">
        <w:rPr>
          <w:color w:val="333333"/>
          <w:sz w:val="28"/>
          <w:szCs w:val="28"/>
        </w:rPr>
        <w:t>тематическо</w:t>
      </w:r>
      <w:r>
        <w:rPr>
          <w:color w:val="333333"/>
          <w:sz w:val="28"/>
          <w:szCs w:val="28"/>
        </w:rPr>
        <w:t>го</w:t>
      </w:r>
      <w:r w:rsidRPr="00BD627A">
        <w:rPr>
          <w:color w:val="333333"/>
          <w:sz w:val="28"/>
          <w:szCs w:val="28"/>
        </w:rPr>
        <w:t xml:space="preserve"> контрол</w:t>
      </w:r>
      <w:r>
        <w:rPr>
          <w:color w:val="333333"/>
          <w:sz w:val="28"/>
          <w:szCs w:val="28"/>
        </w:rPr>
        <w:t xml:space="preserve">я </w:t>
      </w:r>
      <w:r w:rsidRPr="00BD627A">
        <w:rPr>
          <w:color w:val="333333"/>
          <w:sz w:val="28"/>
          <w:szCs w:val="28"/>
        </w:rPr>
        <w:t xml:space="preserve">«Создание условий для формирования межнационального общения  у детей дошкольного возраста в соответствии с требованиями ФГОС </w:t>
      </w:r>
      <w:proofErr w:type="gramStart"/>
      <w:r w:rsidRPr="00BD627A">
        <w:rPr>
          <w:color w:val="333333"/>
          <w:sz w:val="28"/>
          <w:szCs w:val="28"/>
        </w:rPr>
        <w:t>ДО</w:t>
      </w:r>
      <w:proofErr w:type="gramEnd"/>
      <w:r w:rsidRPr="00BD627A">
        <w:rPr>
          <w:color w:val="333333"/>
          <w:sz w:val="28"/>
          <w:szCs w:val="28"/>
        </w:rPr>
        <w:t>»</w:t>
      </w:r>
    </w:p>
    <w:p w:rsidR="00F91E85" w:rsidRPr="00BD627A" w:rsidRDefault="00F91E85" w:rsidP="00F91E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D627A">
        <w:rPr>
          <w:color w:val="333333"/>
          <w:sz w:val="28"/>
          <w:szCs w:val="28"/>
        </w:rPr>
        <w:t>Интеллектуально-творческая  игра «Я, ты, он, она – вместе целая страна»</w:t>
      </w:r>
      <w:r>
        <w:rPr>
          <w:color w:val="333333"/>
          <w:sz w:val="28"/>
          <w:szCs w:val="28"/>
        </w:rPr>
        <w:t>.</w:t>
      </w:r>
    </w:p>
    <w:p w:rsidR="00F91E85" w:rsidRDefault="00F91E85" w:rsidP="00F91E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Разное.</w:t>
      </w:r>
    </w:p>
    <w:p w:rsidR="00F91E85" w:rsidRDefault="00F91E85" w:rsidP="00F91E8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333333"/>
          <w:sz w:val="28"/>
          <w:szCs w:val="28"/>
        </w:rPr>
      </w:pP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b/>
          <w:color w:val="333333"/>
          <w:sz w:val="28"/>
          <w:szCs w:val="28"/>
        </w:rPr>
      </w:pPr>
      <w:r w:rsidRPr="00BD627A">
        <w:rPr>
          <w:b/>
          <w:color w:val="333333"/>
          <w:sz w:val="28"/>
          <w:szCs w:val="28"/>
        </w:rPr>
        <w:t xml:space="preserve">Ход педсовета </w:t>
      </w:r>
    </w:p>
    <w:p w:rsidR="00F91E85" w:rsidRPr="00BD627A" w:rsidRDefault="00F91E85" w:rsidP="00F91E85">
      <w:pPr>
        <w:shd w:val="clear" w:color="auto" w:fill="FFFFFF"/>
        <w:spacing w:after="18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</w:pPr>
      <w:r w:rsidRPr="00441C6A"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>Старший воспитатель предлагает</w:t>
      </w:r>
      <w:r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</w:t>
      </w:r>
      <w:r w:rsidRPr="00441C6A"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перед</w:t>
      </w:r>
      <w:r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</w:t>
      </w:r>
      <w:r w:rsidRPr="00441C6A"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началом</w:t>
      </w:r>
      <w:r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педсовета</w:t>
      </w:r>
      <w:r w:rsidRPr="00441C6A"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каждому</w:t>
      </w:r>
      <w:r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педагогу </w:t>
      </w:r>
      <w:r w:rsidRPr="00441C6A"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 xml:space="preserve"> выбрать листок с приветствием на   языках народов России</w:t>
      </w:r>
      <w:r>
        <w:rPr>
          <w:rFonts w:ascii="Times New Roman" w:eastAsia="Times New Roman" w:hAnsi="Times New Roman" w:cs="Times New Roman"/>
          <w:bCs/>
          <w:caps/>
          <w:color w:val="212121"/>
          <w:kern w:val="36"/>
          <w:sz w:val="24"/>
          <w:szCs w:val="24"/>
          <w:lang w:eastAsia="ru-RU"/>
        </w:rPr>
        <w:t>. Воспитатели ВСТАЮТ В коруг и здороваются друг с другом.</w:t>
      </w:r>
    </w:p>
    <w:p w:rsidR="00F91E85" w:rsidRPr="00441C6A" w:rsidRDefault="00F91E85" w:rsidP="00F9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</w:pP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Саламалейкум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— </w:t>
      </w:r>
      <w:hyperlink r:id="rId6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по-азербайджански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  <w:t>Бари ор — </w:t>
      </w:r>
      <w:hyperlink r:id="rId7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по-армянски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Исенмэхез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— </w:t>
      </w:r>
      <w:hyperlink r:id="rId8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по-башкирски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gram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Добры</w:t>
      </w:r>
      <w:proofErr w:type="gram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дзень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9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по-белорусски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Сайн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0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по-бурятски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  <w:t> 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Гамарджоба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1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по-грузински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Вахалва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2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по-ингушски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Салем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бе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3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по-казахски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Мендвт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4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по-калмыцки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Саламатсызбы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5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по-киргизски</w:t>
        </w:r>
      </w:hyperlink>
      <w:r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 </w:t>
      </w:r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Либисар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6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по-лезгински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  <w:t xml:space="preserve">Салам 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лийже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7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по-марийски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Нани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торова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fldChar w:fldCharType="begin"/>
      </w:r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instrText xml:space="preserve"> HYPERLINK "https://nazaccent.ru/nations/nenci/" </w:instrText>
      </w:r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fldChar w:fldCharType="separate"/>
      </w:r>
      <w:r w:rsidRPr="00441C6A">
        <w:rPr>
          <w:rFonts w:ascii="Times New Roman" w:eastAsia="Times New Roman" w:hAnsi="Times New Roman" w:cs="Times New Roman"/>
          <w:color w:val="F44336"/>
          <w:sz w:val="26"/>
          <w:szCs w:val="26"/>
          <w:u w:val="single"/>
          <w:lang w:eastAsia="ru-RU"/>
        </w:rPr>
        <w:t>по-ненецки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fldChar w:fldCharType="end"/>
      </w:r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Байрай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8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по-осетински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Ассалому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алейкум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19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по-таджикски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lastRenderedPageBreak/>
        <w:t>Зечбуресь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20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по-удмуртски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Дубридин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21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по-цыгански</w:t>
        </w:r>
      </w:hyperlink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Ыра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 xml:space="preserve"> кун </w:t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пултар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22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по-чувашски</w:t>
        </w:r>
      </w:hyperlink>
      <w:r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Еттык</w:t>
      </w:r>
      <w:proofErr w:type="spellEnd"/>
      <w:r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 по-чукотски</w:t>
      </w:r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br/>
      </w:r>
      <w:proofErr w:type="spellStart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Дорообо</w:t>
      </w:r>
      <w:proofErr w:type="spellEnd"/>
      <w:r w:rsidRPr="00441C6A">
        <w:rPr>
          <w:rFonts w:ascii="Times New Roman" w:eastAsia="Times New Roman" w:hAnsi="Times New Roman" w:cs="Times New Roman"/>
          <w:color w:val="545454"/>
          <w:sz w:val="26"/>
          <w:szCs w:val="26"/>
          <w:lang w:eastAsia="ru-RU"/>
        </w:rPr>
        <w:t>! — </w:t>
      </w:r>
      <w:hyperlink r:id="rId23" w:history="1">
        <w:r w:rsidRPr="00441C6A">
          <w:rPr>
            <w:rFonts w:ascii="Times New Roman" w:eastAsia="Times New Roman" w:hAnsi="Times New Roman" w:cs="Times New Roman"/>
            <w:color w:val="F44336"/>
            <w:sz w:val="26"/>
            <w:szCs w:val="26"/>
            <w:u w:val="single"/>
            <w:lang w:eastAsia="ru-RU"/>
          </w:rPr>
          <w:t>по-якутски</w:t>
        </w:r>
      </w:hyperlink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91E85" w:rsidRPr="00441C6A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</w:t>
      </w:r>
      <w:r w:rsidRPr="00441C6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ступительное слово.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Pr="00441C6A" w:rsidRDefault="00F91E85" w:rsidP="00F91E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никогда не задумывались, почему люди не понимают друг друга и вообще говорят на разных языках? А ведь на этот счёт есть своя легенда. Может она покажется немножечко сказочной, но вдруг в ней есть крупица истины, кто знает…</w:t>
      </w:r>
    </w:p>
    <w:p w:rsidR="00F91E85" w:rsidRDefault="00F91E85" w:rsidP="00F91E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1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Когда-то все люди земли понимали друг друга, говоря на одном языке: ведь все мы были потомками рода Ноя. Во время Всемирного потопа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спаслись на </w:t>
      </w:r>
      <w:proofErr w:type="gramStart"/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</w:t>
      </w:r>
      <w:proofErr w:type="gramEnd"/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нашли пристанище возле Араратских гор. Постепенно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людской </w:t>
      </w: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 увеличивался, обретал новые знания и умения. И задумали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построить город, а  в нём высокую башню до самых небес. Многому научились люди к тому времени: обжигали кирпичи, собирали камни, укладывая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фундамент. Постепенно башня росла, поднимаясь всё выше  к небу.  Узнал об этом Господь. Не понравилась Богу эта затея. И сказал он: «Вот один народ, все понимают друг друга, все говорят на одном языке. Но гордые и упрямые они хотят возвысит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до неба и приблизиться к самому Господу!» Тогда Бог разделил языки  и рассеял людей по всему свету, и мы больше не могли договориться друг с другом.  Строительство башни прекратилось. Недостроенный город, где возводили </w:t>
      </w:r>
      <w:proofErr w:type="gramStart"/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башню</w:t>
      </w:r>
      <w:proofErr w:type="gramEnd"/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название – Вавилон, что значит «смешение». Со временем люди забыли о своем родстве, у них появились свои традиции, образовался свой язык, обряды и обычаи.</w:t>
      </w:r>
    </w:p>
    <w:p w:rsidR="00F91E85" w:rsidRPr="00C110EF" w:rsidRDefault="00F91E85" w:rsidP="00F91E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1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возникли разные народы. Все люди разные, у всех разные привычки, взгляды на жизнь, обычаи.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В Стратегии государственной национальной политики РФ на период до 2025 года, утвержденной Указом Президента от 19 декабря 2012 г. N 1666 отмечается, что в настоящее время имеет место недостаточность образовательных и культурно-просветительских мер по формированию российской гражданской идентичности, воспитанию культуры межнационального общения, изучению истории и традиций народов России.</w:t>
      </w:r>
    </w:p>
    <w:p w:rsidR="00F91E85" w:rsidRPr="009C7A0B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этим одним  из приоритетных направлений  является  знакомство детей дошкольного возраста с национальным и культурным наследием, историей страны, края, а также с жителями нашей необъятной Родины.  Дети развиваются в многоязычной среде, наблюдают разные образцы поведения и отношения к окружающему миру, которые нередко противоречат друг другу.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главная задача педагогов — не только вооружить детей готовыми образцами поведения, но и сформировать базовую систему 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ценностей, основу морального, нравственного поведения в течение всей жизни.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Дошкольный возраст – это период, когда начинает формироваться базис личностной культуры. Актуальность формирования  </w:t>
      </w:r>
      <w:proofErr w:type="spell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кудьтуры</w:t>
      </w:r>
      <w:proofErr w:type="spell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межнационального общения уже у детей дошкольного возраста отмечает известный исследователь поликультурного воспитания детей Э.К. Суслова. Это наиболее благоприятное время для развития у ребенка интереса и уважения к родной культуре, принятие многообразия и специфичности этнических культур, воспитание доброжелательного отношения к людям вне зависимости от их этнической принадлежности.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Прежде, чем мы начнем говорить о межнациональном общении, давайте определим, что же все-таки   такое – общение?</w:t>
      </w:r>
      <w:r w:rsidRPr="009C7A0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А теперь подумаем, что  такое  культура межнационального общения? 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Это  совокупность ценностей взаимоотношений, проявляющихся  в понимающем, признающем, принимающем и уважительном отношении к содержанию различных видов национальной культуры  и их носителям.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3F63E31" wp14:editId="18BC922E">
            <wp:extent cx="3085106" cy="1654015"/>
            <wp:effectExtent l="0" t="0" r="1270" b="3810"/>
            <wp:docPr id="1" name="Рисунок 1" descr="C:\Users\omska\Documents\годовые планы\24-25\3 педсовет\Безымян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mska\Documents\годовые планы\24-25\3 педсовет\Безымянный 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273" cy="16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Факторами воспитания культуры межнационального общения </w:t>
      </w:r>
      <w:proofErr w:type="spellStart"/>
      <w:proofErr w:type="gram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явля</w:t>
      </w:r>
      <w:proofErr w:type="spell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ются</w:t>
      </w:r>
      <w:proofErr w:type="spellEnd"/>
      <w:proofErr w:type="gram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- генетически заданные характеристики (наследственность);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- предметная, пространственная, природная и социальная среда;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- активность человека, стремление к самосовершенствованию;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- целенаправленное воспитание.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6B320C4" wp14:editId="00FCFD50">
            <wp:extent cx="2886323" cy="1583610"/>
            <wp:effectExtent l="0" t="0" r="0" b="0"/>
            <wp:docPr id="2" name="Рисунок 2" descr="C:\Users\omska\AppData\Local\Microsoft\Windows\INetCache\Content.Word\Безымянный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ska\AppData\Local\Microsoft\Windows\INetCache\Content.Word\Безымянный 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82" cy="15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межнациональной культуры это педагогическая  система,  которая включает в себя:</w:t>
      </w:r>
    </w:p>
    <w:p w:rsidR="00F91E85" w:rsidRPr="009C7A0B" w:rsidRDefault="00F91E85" w:rsidP="00F91E8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Программно-целевой компонент;</w:t>
      </w:r>
    </w:p>
    <w:p w:rsidR="00F91E85" w:rsidRPr="009C7A0B" w:rsidRDefault="00F91E85" w:rsidP="00F91E8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Технологический компонент;</w:t>
      </w:r>
    </w:p>
    <w:p w:rsidR="00F91E85" w:rsidRPr="009C7A0B" w:rsidRDefault="00F91E85" w:rsidP="00F91E8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Мониторинговый компонент.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9A4DD3" wp14:editId="6AA89920">
            <wp:extent cx="3415800" cy="1910096"/>
            <wp:effectExtent l="0" t="0" r="0" b="0"/>
            <wp:docPr id="3" name="Рисунок 3" descr="C:\Users\omska\Documents\годовые планы\24-25\3 педсовет\Безымянны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ska\Documents\годовые планы\24-25\3 педсовет\Безымянный 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602" cy="190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F91E85" w:rsidRPr="003B0E97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B0E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</w:t>
      </w:r>
      <w:r w:rsidRPr="003B0E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формирования межнациональной культуры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формирование базиса социальной культуры, проявляющейся в совокупности отношений. </w:t>
      </w:r>
    </w:p>
    <w:p w:rsidR="00F91E85" w:rsidRPr="003B0E97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9CB009" wp14:editId="1519F927">
            <wp:extent cx="3257414" cy="1810974"/>
            <wp:effectExtent l="0" t="0" r="635" b="0"/>
            <wp:docPr id="4" name="Рисунок 4" descr="C:\Users\omska\Documents\годовые планы\24-25\3 педсовет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mska\Documents\годовые планы\24-25\3 педсовет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95" cy="18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F91E85" w:rsidRPr="00C110EF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Задачи </w:t>
      </w:r>
      <w:r w:rsidRPr="003B0E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формирования межнациональной культуры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0EDFA2" wp14:editId="7DA62D81">
            <wp:extent cx="4081432" cy="2226366"/>
            <wp:effectExtent l="0" t="0" r="0" b="2540"/>
            <wp:docPr id="5" name="Рисунок 5" descr="C:\Users\omska\Documents\годовые планы\24-25\3 педсовет\Безымянный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mska\Documents\годовые планы\24-25\3 педсовет\Безымянный 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98" cy="222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7D412090" wp14:editId="468B284D">
            <wp:extent cx="5398936" cy="3022495"/>
            <wp:effectExtent l="0" t="0" r="0" b="6985"/>
            <wp:docPr id="6" name="Рисунок 6" descr="C:\Users\omska\Documents\годовые планы\24-25\3 педсовет\Безымянный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mska\Documents\годовые планы\24-25\3 педсовет\Безымянный 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7369" cy="302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целесообразна следующая последовательность работы:</w:t>
      </w:r>
    </w:p>
    <w:p w:rsidR="00F91E85" w:rsidRPr="009C7A0B" w:rsidRDefault="00F91E85" w:rsidP="00F91E8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с семейно-бытовой культурой;</w:t>
      </w:r>
    </w:p>
    <w:p w:rsidR="00F91E85" w:rsidRPr="009C7A0B" w:rsidRDefault="00F91E85" w:rsidP="00F91E8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людей с людьми ближайшего национального окружения, формирование доброжелательного отношения к сверстникам и взрослым соседних национальностей на основе приобщения к обычаям и традициям соседних народов;</w:t>
      </w:r>
    </w:p>
    <w:p w:rsidR="00F91E85" w:rsidRPr="009C7A0B" w:rsidRDefault="00F91E85" w:rsidP="00F91E8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Сообщения знаний об этнической самобытности отдаленных народов и формирование эмоционально положительного отношения к национальному разнообразию планеты.</w:t>
      </w:r>
    </w:p>
    <w:p w:rsidR="00F91E85" w:rsidRPr="009C7A0B" w:rsidRDefault="00F91E85" w:rsidP="00F91E8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Национальное воспитание, понимаемое как привитие любви и уважение к своему народу, гордости за его культурно – исторические достижения;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Содержательной  основой педагогического процесса является народная, национальная и этническая культура.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1E85" w:rsidRDefault="00F91E85" w:rsidP="00F91E8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343750E" wp14:editId="4DEE4FA9">
            <wp:extent cx="4712335" cy="25850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Детям доступен следующий примерный объем знаний о культуре (ее элементах) нескольких (четырех—пяти) народов: 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место жительства каждого из них; 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труд, по возможности с учетом его специфики; 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 (жилище, предметы быта, национальные кушанья); 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язык; 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народное твор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чество (сказки, пословицы и поговорки, загадки, </w:t>
      </w:r>
      <w:proofErr w:type="spell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потешки</w:t>
      </w:r>
      <w:proofErr w:type="spell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подвижные игры и игрушки, музыка, колыбельные песни); 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искусство (песни, танцы, национальные костюмы, произведения художественной литературы и изобразительного искусства, в том числе живописи и декоратив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но-прикладного искусства);</w:t>
      </w:r>
    </w:p>
    <w:p w:rsidR="00F91E85" w:rsidRPr="009C7A0B" w:rsidRDefault="00F91E85" w:rsidP="00F91E8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общечеловеческие нравственные качества.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 культуры межнациональной  общения осуществляется в трех направлениях: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Информационное насыщение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(сообщение знаний о традициях, обычаях разных народов, специфике их культуры и ценности и т.д.).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Эмоциональное воздействие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процессе реализации первого направления «информационного насыщения» важно вызвать отклик в душе ребенка, «расшевелить» его чувства).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Поведенческие нормы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(знания, полученные ребенком о нормах взаимоотношений между народами, правилах этикета, должны быть обязательно закреплены в его собственном поведении). 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На </w:t>
      </w:r>
      <w:r w:rsidRPr="009C7A0B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первом, подготовительном</w:t>
      </w:r>
      <w:r w:rsidRPr="009C7A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C7A0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этапе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педагогического процесса необходимо уточнить, какие национальности представлены в группе. Одновременно выяснить уровень межличностных отношений детей в целом. Затем изучается характер отношений, ставятся задачи применительно к конкретным детям, подбираются методики и приемы воздействия на них,  доступные и понятные средства, прогнозируется желаемый результат. 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следует планирование педагогической деятельности, используя методический материал по культурам народов, представленных в группе.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На </w:t>
      </w:r>
      <w:r w:rsidRPr="009C7A0B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втором, основном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этапе педагогического процесса необходимо  раскрыть перед дошкольниками многообразие и </w:t>
      </w:r>
      <w:proofErr w:type="spell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самоценность</w:t>
      </w:r>
      <w:proofErr w:type="spell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национальных культур, представленных в группе. Некоторые из  детей затрудняются самостоятельно определить свою национальность. Но если заданный вопрос содержит подсказку, т. е. в нем наряду с другими называется национальность, к которой относится ребенок, дошкольник замечает ее, реагирует на знакомое слово и отвечает правильно. Вместе с тем не все дети (даже старшие дошкольники) обладают национальным самосознанием. Часто они подменяют нацио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нальную принадлежность другими понятиями. </w:t>
      </w:r>
      <w:proofErr w:type="gram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На вопрос «В нашей стране живут татары, чуваши, украинцы, белорусы, евреи, якуты, а ты кто?» могут ответить:</w:t>
      </w:r>
      <w:proofErr w:type="gram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«Я человек», «Я россиянин», «Я наш», «Я омич».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Ребенок не родится интернационалистом. </w:t>
      </w:r>
      <w:proofErr w:type="gram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Одна из причин необходи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мости воспитания культуры межнационального общения как раз и заключается в том, что в дошкольном возрасте наряду с доброжелательным встречается  недоброжелательное отношение к представите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лям разных рас и национальностей.</w:t>
      </w:r>
      <w:proofErr w:type="gram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Поэтому педагогу необходимо в процессе формирования дружеских взаимоотношений, показать не только различия между народами, но и сконцентрировать внимание дошкольников на том, что их объединяет. Предлагаю сейчас немного подвигаться и выяснить, что же может объединять в нашей стране все народы.</w:t>
      </w:r>
    </w:p>
    <w:p w:rsidR="00F91E85" w:rsidRPr="00441C6A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ind w:firstLine="567"/>
        <w:jc w:val="both"/>
        <w:rPr>
          <w:rStyle w:val="c0"/>
          <w:i/>
          <w:color w:val="000000"/>
          <w:spacing w:val="5"/>
          <w:sz w:val="28"/>
          <w:szCs w:val="28"/>
        </w:rPr>
      </w:pPr>
    </w:p>
    <w:p w:rsidR="00F91E85" w:rsidRDefault="00F91E85" w:rsidP="00F91E85">
      <w:pPr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Игровое задание №2</w:t>
      </w:r>
      <w:r w:rsidRPr="00505486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05486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Собери пословицу</w:t>
      </w:r>
      <w:r w:rsidRPr="00505486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  <w:r w:rsidRPr="0003091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 сейчас выполнить задание «Собери пословицу». Вам на</w:t>
      </w:r>
      <w:r w:rsidRPr="0003091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найти вторую половинку и прочитать по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словицы разных народов.</w:t>
      </w:r>
    </w:p>
    <w:p w:rsidR="00F91E85" w:rsidRPr="00BD627A" w:rsidRDefault="00F91E85" w:rsidP="00F91E85">
      <w:pPr>
        <w:spacing w:after="0" w:line="240" w:lineRule="auto"/>
        <w:rPr>
          <w:rStyle w:val="c0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627A">
        <w:rPr>
          <w:rStyle w:val="c0"/>
          <w:rFonts w:ascii="Times New Roman" w:hAnsi="Times New Roman" w:cs="Times New Roman"/>
          <w:b/>
          <w:sz w:val="28"/>
          <w:szCs w:val="28"/>
          <w:shd w:val="clear" w:color="auto" w:fill="FFFFFF"/>
        </w:rPr>
        <w:t>Русские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627A">
        <w:rPr>
          <w:sz w:val="28"/>
          <w:szCs w:val="28"/>
        </w:rPr>
        <w:t>Всякому мила своя сторона.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627A">
        <w:rPr>
          <w:sz w:val="28"/>
          <w:szCs w:val="28"/>
        </w:rPr>
        <w:t>Родная сторона - мать, чужая - мачеха.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D627A">
        <w:rPr>
          <w:b/>
          <w:sz w:val="28"/>
          <w:szCs w:val="28"/>
          <w:shd w:val="clear" w:color="auto" w:fill="FFFFFF"/>
        </w:rPr>
        <w:t xml:space="preserve">Казахские 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D627A">
        <w:rPr>
          <w:sz w:val="28"/>
          <w:szCs w:val="28"/>
          <w:shd w:val="clear" w:color="auto" w:fill="FFFFFF"/>
        </w:rPr>
        <w:t>Лягушка на болоте царь, рыба — царь в воде, джигит в родимой стороне.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D627A">
        <w:rPr>
          <w:sz w:val="28"/>
          <w:szCs w:val="28"/>
          <w:shd w:val="clear" w:color="auto" w:fill="FFFFFF"/>
        </w:rPr>
        <w:t>И собака хвост трубой поднимает, если в своем ауле гуляет.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D627A">
        <w:rPr>
          <w:b/>
          <w:sz w:val="28"/>
          <w:szCs w:val="28"/>
          <w:shd w:val="clear" w:color="auto" w:fill="FFFFFF"/>
        </w:rPr>
        <w:t xml:space="preserve">Татарские 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D627A">
        <w:rPr>
          <w:sz w:val="28"/>
          <w:szCs w:val="28"/>
          <w:shd w:val="clear" w:color="auto" w:fill="FFFFFF"/>
        </w:rPr>
        <w:t>У кого есть родина, у того есть язык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r w:rsidRPr="00BD627A">
        <w:rPr>
          <w:sz w:val="28"/>
          <w:szCs w:val="28"/>
          <w:shd w:val="clear" w:color="auto" w:fill="FFFFFF"/>
        </w:rPr>
        <w:t>Чужбину хвали, на родине живи.</w:t>
      </w:r>
    </w:p>
    <w:p w:rsidR="00F91E85" w:rsidRPr="00BD627A" w:rsidRDefault="00F91E85" w:rsidP="00F91E8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BD627A">
        <w:rPr>
          <w:rStyle w:val="c1"/>
          <w:b/>
          <w:sz w:val="28"/>
          <w:szCs w:val="28"/>
        </w:rPr>
        <w:t xml:space="preserve">Украинские </w:t>
      </w:r>
    </w:p>
    <w:p w:rsidR="00F91E85" w:rsidRPr="00BD627A" w:rsidRDefault="00F91E85" w:rsidP="00F91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 сына без Отчизны.</w:t>
      </w:r>
    </w:p>
    <w:p w:rsidR="00F91E85" w:rsidRPr="00BD627A" w:rsidRDefault="00F91E85" w:rsidP="00F91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Родина – всем матерям мать.</w:t>
      </w:r>
    </w:p>
    <w:p w:rsidR="00F91E85" w:rsidRPr="00BD627A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D627A">
        <w:rPr>
          <w:b/>
          <w:bCs/>
          <w:sz w:val="28"/>
          <w:szCs w:val="28"/>
        </w:rPr>
        <w:t xml:space="preserve">Армянские 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народом и чёрный день праздник.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Лишь потеряв свой дом, оценишь его по достоинству.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Таджикские пословицы о Родине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Свой дом и хорош, свой дом и мил.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за благо чужой дом: ни тебе печали о воде, ни тебе печали о дровах.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Туркменские пословицы о Родине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Чем отказаться от родины, лучше лишиться жизни.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был на чужбине — не оценить сполна свою страну.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Узбекские пословицы о Родине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Соловей цветник любит, человек — родину.</w:t>
      </w:r>
    </w:p>
    <w:p w:rsidR="00F91E85" w:rsidRPr="00BD627A" w:rsidRDefault="00F91E85" w:rsidP="00F91E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 w:rsidRPr="00BD6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Лучше на родине быть чабаном, чем на чужбине султаном.</w:t>
      </w:r>
    </w:p>
    <w:p w:rsidR="00F91E85" w:rsidRPr="00BD627A" w:rsidRDefault="009C7A0B" w:rsidP="00F91E85">
      <w:pPr>
        <w:pStyle w:val="a3"/>
        <w:shd w:val="clear" w:color="auto" w:fill="FFFFFF"/>
        <w:spacing w:before="0" w:beforeAutospacing="0" w:line="306" w:lineRule="atLeast"/>
        <w:rPr>
          <w:bCs/>
          <w:color w:val="212529"/>
          <w:sz w:val="28"/>
          <w:szCs w:val="28"/>
        </w:rPr>
      </w:pPr>
      <w:hyperlink r:id="rId31" w:history="1">
        <w:r w:rsidR="00F91E85" w:rsidRPr="00AF597C">
          <w:rPr>
            <w:rStyle w:val="a5"/>
            <w:bCs/>
            <w:sz w:val="28"/>
            <w:szCs w:val="28"/>
          </w:rPr>
          <w:t>https://nsportal.ru/ap/library/literaturnoe-tvorchestvo/2018/09/24/sbornik-poslovitsy-o-rodine-raznyh-narodov-mira</w:t>
        </w:r>
      </w:hyperlink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мы отмечаем, что праздники у разных народов отмечаются со своим национальным колоритом. Поэтому целесообразно знакомить детей со сходством и различием в праздновании аналогичных событий у разных народов. Такой подход развивает кругозор ребят и позволяет использовать 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имеющиеся представления в формировании правильного общения между детьми.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На </w:t>
      </w:r>
      <w:r w:rsidRPr="009C7A0B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заключительном этапе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нужно проанализировать результаты, успехи и неудачи, сравнить достигнутое с тем, что запланировано на подготовительном этапе. Данный вид анализа предполагает наблюдение ответной реакции ребенка, изменений, произошедших в его отношениях к окружающим, общении с ними, поведении. С учетом уровня </w:t>
      </w:r>
      <w:proofErr w:type="spell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решенности</w:t>
      </w:r>
      <w:proofErr w:type="spell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проблемы, можно планировать дальнейшую деятельность. 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Нельзя забывать и про взаимодействие с семьей, </w:t>
      </w:r>
      <w:r w:rsidRPr="009C7A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которая</w:t>
      </w: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 всегда остаётся основой воспитания детей, и невозможно сформировать поликультурную личность, без участия родителей в решении проблемы.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родителями воспитанников необходимо проводить и организовывать фотовыставки, изготавливать народные костюмы для кукол, в которых отражены региональные особенности культуры. Необходимо максимально полно вовлекать членов семей воспитанников в образовательный процесс через подготовку детей к этническим праздникам, конкурсам чтецов, тематическим выставкам, изготовлению книжек-самоделок, альбомов, поделок и сделать родителей своими союзниками в поликультурном воспитании детей.</w:t>
      </w:r>
    </w:p>
    <w:p w:rsidR="00F91E85" w:rsidRPr="009C7A0B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Воспитание культуры межнационального общения реализуется в ходе: </w:t>
      </w:r>
    </w:p>
    <w:p w:rsidR="00F91E85" w:rsidRPr="009C7A0B" w:rsidRDefault="00F91E85" w:rsidP="00F91E85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образовательной деятельности, осуществляемой в процессе организации НОД;</w:t>
      </w:r>
    </w:p>
    <w:p w:rsidR="00F91E85" w:rsidRPr="009C7A0B" w:rsidRDefault="00F91E85" w:rsidP="00F91E85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образовательной деятельности, осуществляемой в ходе режимных моментов;</w:t>
      </w:r>
    </w:p>
    <w:p w:rsidR="00F91E85" w:rsidRPr="009C7A0B" w:rsidRDefault="00F91E85" w:rsidP="00F91E85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самостоятельную деятельность детей; </w:t>
      </w:r>
    </w:p>
    <w:p w:rsidR="00F91E85" w:rsidRPr="009C7A0B" w:rsidRDefault="00F91E85" w:rsidP="00F91E85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взаимодействие с семьями детей,   </w:t>
      </w:r>
    </w:p>
    <w:p w:rsidR="00F91E85" w:rsidRPr="009C7A0B" w:rsidRDefault="00F91E85" w:rsidP="00F91E85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интегрируется в различных видах деятельности и реализуется в </w:t>
      </w:r>
      <w:proofErr w:type="gramStart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9C7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 образовательных областях.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9C7A0B">
        <w:rPr>
          <w:bCs/>
          <w:sz w:val="28"/>
          <w:szCs w:val="28"/>
        </w:rPr>
        <w:t xml:space="preserve">Конечно, для того чтобы правильно воспитывать у детей культуру не только межнационального, но и межличностного общения, нам с вами нужно оперировать некоторыми терминами.  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9C7A0B">
        <w:rPr>
          <w:b/>
          <w:bCs/>
          <w:sz w:val="28"/>
          <w:szCs w:val="28"/>
        </w:rPr>
        <w:t>Задание №3 Решение педагогического  кроссворда.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C7A0B">
        <w:rPr>
          <w:b/>
          <w:sz w:val="28"/>
          <w:szCs w:val="28"/>
        </w:rPr>
        <w:t>По вертикали: 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t>1.Каким словом можно назвать способность к сочувствию, состраданию к окружающим людям? (</w:t>
      </w:r>
      <w:proofErr w:type="spellStart"/>
      <w:r w:rsidRPr="009C7A0B">
        <w:rPr>
          <w:sz w:val="28"/>
          <w:szCs w:val="28"/>
        </w:rPr>
        <w:t>эмпатия</w:t>
      </w:r>
      <w:proofErr w:type="spellEnd"/>
      <w:r w:rsidRPr="009C7A0B">
        <w:rPr>
          <w:sz w:val="28"/>
          <w:szCs w:val="28"/>
        </w:rPr>
        <w:t>)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t>2.</w:t>
      </w:r>
      <w:r w:rsidRPr="009C7A0B">
        <w:rPr>
          <w:b/>
          <w:bCs/>
          <w:sz w:val="28"/>
          <w:szCs w:val="28"/>
        </w:rPr>
        <w:t xml:space="preserve"> </w:t>
      </w:r>
      <w:r w:rsidRPr="009C7A0B">
        <w:rPr>
          <w:sz w:val="28"/>
          <w:szCs w:val="28"/>
        </w:rPr>
        <w:t>Нравственный принцип, утверждающий приоритет интересов и целей коллектива над устремлением индивида и характеризующий высокий уровень групповой сплочённости</w:t>
      </w:r>
      <w:r w:rsidRPr="009C7A0B">
        <w:rPr>
          <w:b/>
          <w:bCs/>
          <w:sz w:val="28"/>
          <w:szCs w:val="28"/>
        </w:rPr>
        <w:t xml:space="preserve"> </w:t>
      </w:r>
      <w:r w:rsidRPr="009C7A0B">
        <w:rPr>
          <w:bCs/>
          <w:sz w:val="28"/>
          <w:szCs w:val="28"/>
        </w:rPr>
        <w:t>(коллективизм)</w:t>
      </w:r>
      <w:r w:rsidRPr="009C7A0B">
        <w:rPr>
          <w:sz w:val="28"/>
          <w:szCs w:val="28"/>
        </w:rPr>
        <w:t>. 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t>3. Каким словом можно назвать способность к сопереживанию, заботливому отношению к природе и окружающим? (гуманность)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t>4. Отношения между людьми, основанные на общности или близости целей и интересов, реализации их в процессе совместной жизнедеятельности</w:t>
      </w:r>
      <w:proofErr w:type="gramStart"/>
      <w:r w:rsidRPr="009C7A0B">
        <w:rPr>
          <w:sz w:val="28"/>
          <w:szCs w:val="28"/>
        </w:rPr>
        <w:t>.</w:t>
      </w:r>
      <w:proofErr w:type="gramEnd"/>
      <w:r w:rsidRPr="009C7A0B">
        <w:rPr>
          <w:sz w:val="28"/>
          <w:szCs w:val="28"/>
        </w:rPr>
        <w:t>  (</w:t>
      </w:r>
      <w:proofErr w:type="gramStart"/>
      <w:r w:rsidRPr="009C7A0B">
        <w:rPr>
          <w:bCs/>
          <w:sz w:val="28"/>
          <w:szCs w:val="28"/>
        </w:rPr>
        <w:t>в</w:t>
      </w:r>
      <w:proofErr w:type="gramEnd"/>
      <w:r w:rsidRPr="009C7A0B">
        <w:rPr>
          <w:bCs/>
          <w:sz w:val="28"/>
          <w:szCs w:val="28"/>
        </w:rPr>
        <w:t>заимопомощь</w:t>
      </w:r>
      <w:r w:rsidRPr="009C7A0B">
        <w:rPr>
          <w:sz w:val="28"/>
          <w:szCs w:val="28"/>
        </w:rPr>
        <w:t>)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lastRenderedPageBreak/>
        <w:t xml:space="preserve">8. Уважение, принятие и понимание  богатого многообразия культур нашего мира, наших форм самовыражения и способов проявления человеческой индивидуальности (толерантность). 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C7A0B">
        <w:rPr>
          <w:b/>
          <w:sz w:val="28"/>
          <w:szCs w:val="28"/>
        </w:rPr>
        <w:t>По горизонтали: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C7A0B">
        <w:rPr>
          <w:sz w:val="28"/>
          <w:szCs w:val="28"/>
        </w:rPr>
        <w:t>5. Состояние совместимости и взаимности постижения смыслов и мотивов субъектов деятельности и межличностных отношений</w:t>
      </w:r>
      <w:proofErr w:type="gramStart"/>
      <w:r w:rsidRPr="009C7A0B">
        <w:rPr>
          <w:sz w:val="28"/>
          <w:szCs w:val="28"/>
        </w:rPr>
        <w:t>.</w:t>
      </w:r>
      <w:proofErr w:type="gramEnd"/>
      <w:r w:rsidRPr="009C7A0B">
        <w:rPr>
          <w:sz w:val="28"/>
          <w:szCs w:val="28"/>
        </w:rPr>
        <w:t> (</w:t>
      </w:r>
      <w:proofErr w:type="gramStart"/>
      <w:r w:rsidRPr="009C7A0B">
        <w:rPr>
          <w:sz w:val="28"/>
          <w:szCs w:val="28"/>
        </w:rPr>
        <w:t>в</w:t>
      </w:r>
      <w:proofErr w:type="gramEnd"/>
      <w:r w:rsidRPr="009C7A0B">
        <w:rPr>
          <w:bCs/>
          <w:sz w:val="28"/>
          <w:szCs w:val="28"/>
        </w:rPr>
        <w:t>заимопонимание</w:t>
      </w:r>
      <w:r w:rsidRPr="009C7A0B">
        <w:rPr>
          <w:sz w:val="28"/>
          <w:szCs w:val="28"/>
        </w:rPr>
        <w:t>)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t xml:space="preserve">6. Достигнутый уровень развития личности, проявляющийся в согласованности между знаниями и умениями, убеждениями, поведением и характеризующийся степенью </w:t>
      </w:r>
      <w:proofErr w:type="spellStart"/>
      <w:r w:rsidRPr="009C7A0B">
        <w:rPr>
          <w:sz w:val="28"/>
          <w:szCs w:val="28"/>
        </w:rPr>
        <w:t>сформированности</w:t>
      </w:r>
      <w:proofErr w:type="spellEnd"/>
      <w:r w:rsidRPr="009C7A0B">
        <w:rPr>
          <w:sz w:val="28"/>
          <w:szCs w:val="28"/>
        </w:rPr>
        <w:t xml:space="preserve"> общественно значимых качеств</w:t>
      </w:r>
      <w:r w:rsidRPr="009C7A0B">
        <w:rPr>
          <w:b/>
          <w:bCs/>
          <w:sz w:val="28"/>
          <w:szCs w:val="28"/>
        </w:rPr>
        <w:t xml:space="preserve">  </w:t>
      </w:r>
      <w:r w:rsidRPr="009C7A0B">
        <w:rPr>
          <w:bCs/>
          <w:sz w:val="28"/>
          <w:szCs w:val="28"/>
        </w:rPr>
        <w:t>(воспитанность)</w:t>
      </w:r>
      <w:r w:rsidRPr="009C7A0B">
        <w:rPr>
          <w:sz w:val="28"/>
          <w:szCs w:val="28"/>
        </w:rPr>
        <w:t>.</w:t>
      </w:r>
    </w:p>
    <w:p w:rsidR="00F91E85" w:rsidRPr="009C7A0B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A0B">
        <w:rPr>
          <w:sz w:val="28"/>
          <w:szCs w:val="28"/>
        </w:rPr>
        <w:t>7.  Живой постоянный процесс взаимодействия людей, человека с самим собой и миром</w:t>
      </w:r>
      <w:proofErr w:type="gramStart"/>
      <w:r w:rsidRPr="009C7A0B">
        <w:rPr>
          <w:sz w:val="28"/>
          <w:szCs w:val="28"/>
        </w:rPr>
        <w:t>.</w:t>
      </w:r>
      <w:proofErr w:type="gramEnd"/>
      <w:r w:rsidRPr="009C7A0B">
        <w:rPr>
          <w:sz w:val="28"/>
          <w:szCs w:val="28"/>
        </w:rPr>
        <w:t xml:space="preserve"> (</w:t>
      </w:r>
      <w:proofErr w:type="gramStart"/>
      <w:r w:rsidRPr="009C7A0B">
        <w:rPr>
          <w:sz w:val="28"/>
          <w:szCs w:val="28"/>
        </w:rPr>
        <w:t>о</w:t>
      </w:r>
      <w:proofErr w:type="gramEnd"/>
      <w:r w:rsidRPr="009C7A0B">
        <w:rPr>
          <w:sz w:val="28"/>
          <w:szCs w:val="28"/>
        </w:rPr>
        <w:t>бщение)</w:t>
      </w:r>
    </w:p>
    <w:p w:rsidR="00F91E85" w:rsidRPr="00A85F7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91E85" w:rsidRDefault="00F91E85" w:rsidP="00F91E85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46CFF">
        <w:rPr>
          <w:noProof/>
          <w:lang w:eastAsia="ru-RU"/>
        </w:rPr>
        <w:drawing>
          <wp:inline distT="0" distB="0" distL="0" distR="0" wp14:anchorId="0EFF1328" wp14:editId="6A8EACC9">
            <wp:extent cx="5940425" cy="20853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46CFF">
        <w:rPr>
          <w:noProof/>
          <w:lang w:eastAsia="ru-RU"/>
        </w:rPr>
        <w:drawing>
          <wp:inline distT="0" distB="0" distL="0" distR="0" wp14:anchorId="31DC5C95" wp14:editId="6DD87E3E">
            <wp:extent cx="5940425" cy="23818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91E85" w:rsidRDefault="00F91E85" w:rsidP="00F91E8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дать знания об разных народах, ненавязчиво,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использовать в работе различные игры</w:t>
      </w:r>
      <w:r w:rsidRPr="003A71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помогли бы быстрому усвоению материала.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сейчас я предлагаю вам поиграть в игру «Одень куклу в национальный костюм». </w:t>
      </w:r>
    </w:p>
    <w:p w:rsidR="00F91E85" w:rsidRPr="00103CDD" w:rsidRDefault="00F91E85" w:rsidP="00F91E8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03C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Дидактическая игра «ОДЕНЬ КУКЛУ»</w:t>
      </w:r>
    </w:p>
    <w:p w:rsidR="00F91E85" w:rsidRPr="000A276C" w:rsidRDefault="00F91E85" w:rsidP="00F91E8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(Играют  от 2 до любого количества детей)</w:t>
      </w:r>
    </w:p>
    <w:p w:rsidR="00F91E85" w:rsidRPr="000A276C" w:rsidRDefault="00F91E85" w:rsidP="00F91E8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Цели:</w:t>
      </w:r>
    </w:p>
    <w:p w:rsidR="00F91E85" w:rsidRPr="00DC6F23" w:rsidRDefault="00F91E85" w:rsidP="00F91E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людям разных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6F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национальностей;</w:t>
      </w:r>
    </w:p>
    <w:p w:rsidR="00F91E85" w:rsidRPr="000A276C" w:rsidRDefault="00F91E85" w:rsidP="00F91E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национальной одеждой;</w:t>
      </w:r>
    </w:p>
    <w:p w:rsidR="00F91E85" w:rsidRPr="000A276C" w:rsidRDefault="00F91E85" w:rsidP="00F91E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играть дружно.</w:t>
      </w:r>
    </w:p>
    <w:p w:rsidR="00F91E85" w:rsidRPr="000A276C" w:rsidRDefault="00F91E85" w:rsidP="00F9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 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куклы бумажные, элементы одежды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национальной одежды.</w:t>
      </w:r>
    </w:p>
    <w:p w:rsidR="00F91E85" w:rsidRPr="000A276C" w:rsidRDefault="00F91E85" w:rsidP="00F9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7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 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Элементы одежды перемешаны.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Ведущий определяет национальный костюм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куклы для каждого игрока и предлагает детям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одеть куклы в национальные костюмы.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Побеждает тот игрок, который первым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2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одел куклу.</w:t>
      </w:r>
    </w:p>
    <w:p w:rsidR="00F91E85" w:rsidRDefault="00F91E85" w:rsidP="00F91E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Получилось ли у вас одеть куклы в нужные наряды? Какие национальности отсутствуют? </w:t>
      </w:r>
    </w:p>
    <w:p w:rsidR="00F91E85" w:rsidRDefault="00F91E85" w:rsidP="00F91E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Старший воспитатель предлагает к следующему педсовету сделать игры с недостающими национальностями. </w:t>
      </w:r>
    </w:p>
    <w:p w:rsidR="00F91E85" w:rsidRDefault="00F91E85" w:rsidP="00F91E85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заключение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нашего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педагогического совет предлагаю </w:t>
      </w:r>
      <w:r w:rsidRPr="000A276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 создать </w:t>
      </w:r>
      <w:r w:rsidRPr="000A276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коллективный коллаж «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Я, ты, он, она – вместе целая страна</w:t>
      </w:r>
      <w:r w:rsidRPr="000A276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».</w:t>
      </w:r>
      <w:r w:rsidRPr="000A276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Воспитатели  создают коллаж. </w:t>
      </w:r>
    </w:p>
    <w:p w:rsidR="00F91E85" w:rsidRDefault="00F91E85" w:rsidP="00F91E85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1E85" w:rsidRPr="00DC6F23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F23">
        <w:rPr>
          <w:rFonts w:ascii="Times New Roman" w:hAnsi="Times New Roman" w:cs="Times New Roman"/>
          <w:b/>
          <w:bCs/>
          <w:sz w:val="28"/>
          <w:szCs w:val="28"/>
        </w:rPr>
        <w:t>Домашнее задание: изготовление дидактических игр:</w:t>
      </w:r>
    </w:p>
    <w:p w:rsidR="00F91E85" w:rsidRPr="00235247" w:rsidRDefault="00F91E85" w:rsidP="00F91E8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«ХОРОВОД»</w:t>
      </w:r>
      <w:r>
        <w:rPr>
          <w:rFonts w:ascii="Times New Roman" w:hAnsi="Times New Roman" w:cs="Times New Roman"/>
          <w:bCs/>
          <w:sz w:val="28"/>
          <w:szCs w:val="28"/>
        </w:rPr>
        <w:t>- старшая группа №3</w:t>
      </w:r>
    </w:p>
    <w:p w:rsidR="00F91E85" w:rsidRPr="00235247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(Играют от 2 до 6 детей)</w:t>
      </w:r>
    </w:p>
    <w:p w:rsidR="00F91E85" w:rsidRPr="00235247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91E85" w:rsidRPr="00235247" w:rsidRDefault="00F91E85" w:rsidP="00F91E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учить детей играть дружно;</w:t>
      </w:r>
    </w:p>
    <w:p w:rsidR="00F91E85" w:rsidRPr="00235247" w:rsidRDefault="00F91E85" w:rsidP="00F91E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воспитывать уважение к разным народам;</w:t>
      </w:r>
    </w:p>
    <w:p w:rsidR="00F91E85" w:rsidRPr="00235247" w:rsidRDefault="00F91E85" w:rsidP="00F91E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развивать логическое мышление;</w:t>
      </w:r>
    </w:p>
    <w:p w:rsidR="00F91E85" w:rsidRPr="00235247" w:rsidRDefault="00F91E85" w:rsidP="00F91E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показать детям, что хорошо тогда, когда люди все вместе дружно живут.</w:t>
      </w:r>
    </w:p>
    <w:p w:rsidR="00F91E85" w:rsidRPr="00235247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235247">
        <w:rPr>
          <w:rFonts w:ascii="Times New Roman" w:hAnsi="Times New Roman" w:cs="Times New Roman"/>
          <w:bCs/>
          <w:sz w:val="28"/>
          <w:szCs w:val="28"/>
        </w:rPr>
        <w:t>   3 логических цепочки из 6 карточек с изображением людей в разных  национальных костюмах, соединенных между собой каждая и образующие круг.</w:t>
      </w:r>
    </w:p>
    <w:p w:rsidR="00F91E85" w:rsidRDefault="00F91E85" w:rsidP="00F91E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235247">
        <w:rPr>
          <w:rFonts w:ascii="Times New Roman" w:hAnsi="Times New Roman" w:cs="Times New Roman"/>
          <w:bCs/>
          <w:sz w:val="28"/>
          <w:szCs w:val="28"/>
        </w:rPr>
        <w:t xml:space="preserve">Перед детьми лежат отдельные сегменты цепочек. Ведущий объясняет, что каждая карточка – это один человек и предлагает детям сложить хоровод из картинок. Когда дети справятся с работой, ведущий обращает внимание на то, как дети дружно трудились. Затем цепочки разбираются и несколько сегментов убираются. По просьбе ведущего дети вновь собирают цепочку. Так как в цепочке не хватает сегмента, то она не составляется. Ведущий обращает внимание на то, что дети </w:t>
      </w:r>
      <w:proofErr w:type="gramStart"/>
      <w:r w:rsidRPr="00235247">
        <w:rPr>
          <w:rFonts w:ascii="Times New Roman" w:hAnsi="Times New Roman" w:cs="Times New Roman"/>
          <w:bCs/>
          <w:sz w:val="28"/>
          <w:szCs w:val="28"/>
        </w:rPr>
        <w:t>по прежнему</w:t>
      </w:r>
      <w:proofErr w:type="gramEnd"/>
      <w:r w:rsidRPr="00235247">
        <w:rPr>
          <w:rFonts w:ascii="Times New Roman" w:hAnsi="Times New Roman" w:cs="Times New Roman"/>
          <w:bCs/>
          <w:sz w:val="28"/>
          <w:szCs w:val="28"/>
        </w:rPr>
        <w:t xml:space="preserve"> дружно трудились, но цепочка не получилась, потому что одного человечка в каждой цепочке не хватает. Далее ведущий возвращает недостающие сегменты </w:t>
      </w:r>
      <w:proofErr w:type="gramStart"/>
      <w:r w:rsidRPr="00235247">
        <w:rPr>
          <w:rFonts w:ascii="Times New Roman" w:hAnsi="Times New Roman" w:cs="Times New Roman"/>
          <w:bCs/>
          <w:sz w:val="28"/>
          <w:szCs w:val="28"/>
        </w:rPr>
        <w:t>цепочек</w:t>
      </w:r>
      <w:proofErr w:type="gramEnd"/>
      <w:r w:rsidRPr="00235247">
        <w:rPr>
          <w:rFonts w:ascii="Times New Roman" w:hAnsi="Times New Roman" w:cs="Times New Roman"/>
          <w:bCs/>
          <w:sz w:val="28"/>
          <w:szCs w:val="28"/>
        </w:rPr>
        <w:t xml:space="preserve"> и дети складывают хороводы. Делается вывод, что люди любой национальности необходимы друг для друга.</w:t>
      </w:r>
    </w:p>
    <w:p w:rsidR="00F91E85" w:rsidRPr="0092124F" w:rsidRDefault="00F91E85" w:rsidP="00F91E85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«СОБЕРИ КАРТИНКУ»</w:t>
      </w:r>
      <w:r>
        <w:rPr>
          <w:rFonts w:ascii="Times New Roman" w:hAnsi="Times New Roman" w:cs="Times New Roman"/>
          <w:bCs/>
          <w:sz w:val="28"/>
          <w:szCs w:val="28"/>
        </w:rPr>
        <w:t xml:space="preserve"> -  старшая группа №8</w:t>
      </w:r>
    </w:p>
    <w:p w:rsidR="00F91E85" w:rsidRPr="00235247" w:rsidRDefault="00F91E85" w:rsidP="00F91E85">
      <w:pPr>
        <w:pStyle w:val="a6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(Играют от 1 до 10 детей)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развивать у детей мышление;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lastRenderedPageBreak/>
        <w:t>закреплять знания о прикладном искусстве разных народов;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воспитывать уважение к разным народам.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235247">
        <w:rPr>
          <w:rFonts w:ascii="Times New Roman" w:hAnsi="Times New Roman" w:cs="Times New Roman"/>
          <w:bCs/>
          <w:sz w:val="28"/>
          <w:szCs w:val="28"/>
        </w:rPr>
        <w:t xml:space="preserve">10 картинок с изображением предметов прикладного искусства разных народов, 10 цветных таких же картинок, разрезанных на </w:t>
      </w:r>
      <w:r>
        <w:rPr>
          <w:rFonts w:ascii="Times New Roman" w:hAnsi="Times New Roman" w:cs="Times New Roman"/>
          <w:bCs/>
          <w:sz w:val="28"/>
          <w:szCs w:val="28"/>
        </w:rPr>
        <w:t>несколько частей</w:t>
      </w:r>
      <w:r w:rsidRPr="00235247">
        <w:rPr>
          <w:rFonts w:ascii="Times New Roman" w:hAnsi="Times New Roman" w:cs="Times New Roman"/>
          <w:bCs/>
          <w:sz w:val="28"/>
          <w:szCs w:val="28"/>
        </w:rPr>
        <w:t xml:space="preserve"> части треугольной формы каждая.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235247">
        <w:rPr>
          <w:rFonts w:ascii="Times New Roman" w:hAnsi="Times New Roman" w:cs="Times New Roman"/>
          <w:bCs/>
          <w:sz w:val="28"/>
          <w:szCs w:val="28"/>
        </w:rPr>
        <w:t>Дети по образцу собирают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картинку </w:t>
      </w:r>
      <w:r w:rsidRPr="00235247">
        <w:rPr>
          <w:rFonts w:ascii="Times New Roman" w:hAnsi="Times New Roman" w:cs="Times New Roman"/>
          <w:bCs/>
          <w:sz w:val="28"/>
          <w:szCs w:val="28"/>
        </w:rPr>
        <w:t xml:space="preserve"> из  частей. По окончании работы дети </w:t>
      </w:r>
      <w:proofErr w:type="gramStart"/>
      <w:r w:rsidRPr="00235247">
        <w:rPr>
          <w:rFonts w:ascii="Times New Roman" w:hAnsi="Times New Roman" w:cs="Times New Roman"/>
          <w:bCs/>
          <w:sz w:val="28"/>
          <w:szCs w:val="28"/>
        </w:rPr>
        <w:t>определяют</w:t>
      </w:r>
      <w:proofErr w:type="gramEnd"/>
      <w:r w:rsidRPr="00235247">
        <w:rPr>
          <w:rFonts w:ascii="Times New Roman" w:hAnsi="Times New Roman" w:cs="Times New Roman"/>
          <w:bCs/>
          <w:sz w:val="28"/>
          <w:szCs w:val="28"/>
        </w:rPr>
        <w:t>  какой национальный предмет собрали.</w:t>
      </w:r>
    </w:p>
    <w:p w:rsidR="00F91E85" w:rsidRDefault="00F91E85" w:rsidP="00F91E85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 «ПОДБЕРИ КАРТИНКУ»</w:t>
      </w:r>
      <w:r>
        <w:rPr>
          <w:rFonts w:ascii="Times New Roman" w:hAnsi="Times New Roman" w:cs="Times New Roman"/>
          <w:bCs/>
          <w:sz w:val="28"/>
          <w:szCs w:val="28"/>
        </w:rPr>
        <w:t>- подготовительная группа №4.</w:t>
      </w:r>
      <w:r w:rsidRPr="0023524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91E85" w:rsidRPr="00235247" w:rsidRDefault="00F91E85" w:rsidP="00F91E85">
      <w:pPr>
        <w:pStyle w:val="a6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(Играет любое количество игроков)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 xml:space="preserve">расширять знания детей о культурах разных народов, их национальных кухне, одежде, животных и деревьях, цветах, овощах и фруктах в их республиках и </w:t>
      </w:r>
      <w:proofErr w:type="spellStart"/>
      <w:r w:rsidRPr="00235247">
        <w:rPr>
          <w:rFonts w:ascii="Times New Roman" w:hAnsi="Times New Roman" w:cs="Times New Roman"/>
          <w:bCs/>
          <w:sz w:val="28"/>
          <w:szCs w:val="28"/>
        </w:rPr>
        <w:t>тд</w:t>
      </w:r>
      <w:proofErr w:type="spellEnd"/>
      <w:r w:rsidRPr="00235247">
        <w:rPr>
          <w:rFonts w:ascii="Times New Roman" w:hAnsi="Times New Roman" w:cs="Times New Roman"/>
          <w:bCs/>
          <w:sz w:val="28"/>
          <w:szCs w:val="28"/>
        </w:rPr>
        <w:t>.;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упражнять в составлении рассказа;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Cs/>
          <w:sz w:val="28"/>
          <w:szCs w:val="28"/>
        </w:rPr>
        <w:t>воспитывать уважение к людям разных национальностей.</w:t>
      </w:r>
    </w:p>
    <w:p w:rsidR="00F91E85" w:rsidRPr="00235247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235247">
        <w:rPr>
          <w:rFonts w:ascii="Times New Roman" w:hAnsi="Times New Roman" w:cs="Times New Roman"/>
          <w:bCs/>
          <w:sz w:val="28"/>
          <w:szCs w:val="28"/>
        </w:rPr>
        <w:t>рисованные куклы в национальных костюмах, флаги, картинки растений и животных, предметов прикладного искусства, национальное блюдо и элементы одежды, природные ресурсы, флаг.</w:t>
      </w:r>
    </w:p>
    <w:p w:rsidR="00F91E85" w:rsidRDefault="00F91E85" w:rsidP="00F91E85">
      <w:pPr>
        <w:pStyle w:val="a6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47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235247">
        <w:rPr>
          <w:rFonts w:ascii="Times New Roman" w:hAnsi="Times New Roman" w:cs="Times New Roman"/>
          <w:bCs/>
          <w:sz w:val="28"/>
          <w:szCs w:val="28"/>
        </w:rPr>
        <w:t xml:space="preserve">Каждому играющему выдается  кукла и предлагается подобрать к ней соответствующие картинки. По окончании задания каждый игрок рассказывает о своей кукле по картинкам: как зовут, в каком государстве живет, флаг, чем богато государство, животные и растения, национальное блюдо и </w:t>
      </w:r>
      <w:proofErr w:type="spellStart"/>
      <w:r w:rsidRPr="00235247">
        <w:rPr>
          <w:rFonts w:ascii="Times New Roman" w:hAnsi="Times New Roman" w:cs="Times New Roman"/>
          <w:bCs/>
          <w:sz w:val="28"/>
          <w:szCs w:val="28"/>
        </w:rPr>
        <w:t>тд</w:t>
      </w:r>
      <w:proofErr w:type="spellEnd"/>
      <w:r w:rsidRPr="00235247">
        <w:rPr>
          <w:rFonts w:ascii="Times New Roman" w:hAnsi="Times New Roman" w:cs="Times New Roman"/>
          <w:bCs/>
          <w:sz w:val="28"/>
          <w:szCs w:val="28"/>
        </w:rPr>
        <w:t>.</w:t>
      </w:r>
    </w:p>
    <w:p w:rsidR="00F91E85" w:rsidRPr="00736126" w:rsidRDefault="00F91E85" w:rsidP="00F91E8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612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ОДЕНЬ КУКЛУ»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группы №5,6</w:t>
      </w:r>
    </w:p>
    <w:p w:rsidR="00F91E85" w:rsidRPr="00736126" w:rsidRDefault="00F91E85" w:rsidP="00F9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(Играют  от 2 до любого количества детей)</w:t>
      </w:r>
    </w:p>
    <w:p w:rsidR="00F91E85" w:rsidRPr="00736126" w:rsidRDefault="00F91E85" w:rsidP="00F9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F91E85" w:rsidRPr="00736126" w:rsidRDefault="00F91E85" w:rsidP="00F91E8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людям разных национальностей;</w:t>
      </w:r>
    </w:p>
    <w:p w:rsidR="00F91E85" w:rsidRPr="00736126" w:rsidRDefault="00F91E85" w:rsidP="00F91E8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национальной одеждой;</w:t>
      </w:r>
    </w:p>
    <w:p w:rsidR="00F91E85" w:rsidRPr="00736126" w:rsidRDefault="00F91E85" w:rsidP="00F91E8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играть дружно.</w:t>
      </w:r>
    </w:p>
    <w:p w:rsidR="00F91E85" w:rsidRPr="00736126" w:rsidRDefault="00F91E85" w:rsidP="00F9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 </w:t>
      </w: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куклы бумажные, элементы одежды национальной одежды.</w:t>
      </w:r>
    </w:p>
    <w:p w:rsidR="00F91E85" w:rsidRPr="00736126" w:rsidRDefault="00F91E85" w:rsidP="00F9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61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 </w:t>
      </w: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Элементы одежды перемешаны.</w:t>
      </w: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Ведущий определяет национальный костюм для куклы для каждого игрока и предлагает детям на скорость одеть куклы в национальные костюмы.</w:t>
      </w:r>
      <w:r w:rsidRPr="007361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Побеждает тот игрок, который первым правильно одел куклу.</w:t>
      </w:r>
    </w:p>
    <w:p w:rsidR="00F91E85" w:rsidRPr="00DC6F23" w:rsidRDefault="00F91E85" w:rsidP="00F91E85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C6F23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Старший воспитатель подводит итог: </w:t>
      </w:r>
    </w:p>
    <w:p w:rsidR="00F91E85" w:rsidRDefault="00F91E85" w:rsidP="00F91E8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Коллеги, вам дано было задание разукрасить, разрисовать  макет руки и принести его на педагогический совет. Принесли? Очень хорошо! Посмотрите – они у вас совершенно все разные. Это будет символ того, что мы разные – но мы вместе! Предлагаю оформить коллаж под названием  нашего педсовета.</w:t>
      </w:r>
    </w:p>
    <w:p w:rsidR="00F91E85" w:rsidRDefault="00F91E85" w:rsidP="00F91E85">
      <w:pPr>
        <w:shd w:val="clear" w:color="auto" w:fill="FFFFFF"/>
        <w:spacing w:after="135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2851BA4F" wp14:editId="62652E28">
            <wp:extent cx="2130850" cy="1598212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14" cy="15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F91E85" w:rsidRDefault="00F91E85" w:rsidP="00F91E8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 надеюсь на то, что сегодня мы все с вами убедились, что п</w:t>
      </w:r>
      <w:r w:rsidRPr="00EA07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остоянное, целенаправленное воспитание детей дошкольного возраста  в духе интернационализма – важная задача, не теряющая своей значимости в настоящее время.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теперь пришло время рефлексии. Поскольку мы с вами работали над созданием уникального коллажа. Теперь мы с вами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порефлексируем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при помощи   методики «Ладошка».</w:t>
      </w:r>
    </w:p>
    <w:p w:rsidR="00F91E85" w:rsidRDefault="00F91E85" w:rsidP="00F91E8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Старший воспитатель проводит краткий анализ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совместно с педагогами.</w:t>
      </w:r>
    </w:p>
    <w:p w:rsidR="00F91E85" w:rsidRPr="006D2AF2" w:rsidRDefault="00F91E85" w:rsidP="00F91E85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2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 педсовета.</w:t>
      </w:r>
    </w:p>
    <w:p w:rsidR="00F91E85" w:rsidRDefault="00F91E85" w:rsidP="00F91E8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627A">
        <w:rPr>
          <w:rFonts w:ascii="Times New Roman" w:hAnsi="Times New Roman" w:cs="Times New Roman"/>
          <w:bCs/>
          <w:sz w:val="28"/>
          <w:szCs w:val="28"/>
        </w:rPr>
        <w:t>Продолжать работу по реализации инновационного проекта «Мозаика культур»</w:t>
      </w:r>
      <w:r>
        <w:rPr>
          <w:rFonts w:ascii="Times New Roman" w:hAnsi="Times New Roman" w:cs="Times New Roman"/>
          <w:bCs/>
          <w:sz w:val="28"/>
          <w:szCs w:val="28"/>
        </w:rPr>
        <w:t xml:space="preserve"> - до конца года. Все воспитатели и специалисты</w:t>
      </w:r>
    </w:p>
    <w:p w:rsidR="00F91E85" w:rsidRDefault="00F91E85" w:rsidP="00F91E8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Организовать работу творческих групп по реализации проекта – до конца мая, старший воспитатель.</w:t>
      </w:r>
    </w:p>
    <w:p w:rsidR="00F91E85" w:rsidRPr="00BD627A" w:rsidRDefault="00F91E85" w:rsidP="00F91E8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Представить </w:t>
      </w:r>
      <w:r w:rsidRPr="00BD627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Pr="00BD627A">
        <w:rPr>
          <w:rFonts w:ascii="Times New Roman" w:hAnsi="Times New Roman" w:cs="Times New Roman"/>
          <w:sz w:val="28"/>
          <w:szCs w:val="28"/>
        </w:rPr>
        <w:t xml:space="preserve">Межрегиональной научно-практической конференции 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627A">
        <w:rPr>
          <w:rFonts w:ascii="Times New Roman" w:hAnsi="Times New Roman" w:cs="Times New Roman"/>
          <w:sz w:val="28"/>
          <w:szCs w:val="28"/>
        </w:rPr>
        <w:t xml:space="preserve">«Тенденции развития образования XXI века: теория и практика»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1E85" w:rsidRDefault="00F91E85" w:rsidP="00F91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627A">
        <w:rPr>
          <w:rFonts w:ascii="Times New Roman" w:hAnsi="Times New Roman" w:cs="Times New Roman"/>
          <w:sz w:val="28"/>
          <w:szCs w:val="28"/>
        </w:rPr>
        <w:t>статью «</w:t>
      </w:r>
      <w:r w:rsidRPr="00BD627A">
        <w:rPr>
          <w:rFonts w:ascii="Times New Roman" w:hAnsi="Times New Roman"/>
          <w:sz w:val="28"/>
          <w:szCs w:val="28"/>
        </w:rPr>
        <w:t>Дошкольник в мире</w:t>
      </w:r>
      <w:r>
        <w:rPr>
          <w:rFonts w:ascii="Times New Roman" w:hAnsi="Times New Roman"/>
          <w:sz w:val="28"/>
          <w:szCs w:val="28"/>
        </w:rPr>
        <w:t xml:space="preserve"> этики межнациональных отношений</w:t>
      </w:r>
      <w:r w:rsidRPr="00BD62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- 6  </w:t>
      </w:r>
    </w:p>
    <w:p w:rsidR="00F91E85" w:rsidRPr="00BD627A" w:rsidRDefault="00F91E85" w:rsidP="00F91E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мая, старший воспитатель. </w:t>
      </w:r>
    </w:p>
    <w:p w:rsidR="00F91E85" w:rsidRDefault="00F91E85" w:rsidP="00F91E85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Организовать диагностику детей по выявлению </w:t>
      </w:r>
      <w:r w:rsidRPr="00235247">
        <w:rPr>
          <w:rFonts w:ascii="Times New Roman" w:hAnsi="Times New Roman" w:cs="Times New Roman"/>
          <w:bCs/>
          <w:iCs/>
          <w:sz w:val="28"/>
          <w:szCs w:val="28"/>
        </w:rPr>
        <w:t xml:space="preserve">уровня знаний у детей старшего дошкольного возраста по </w:t>
      </w:r>
      <w:proofErr w:type="spellStart"/>
      <w:r w:rsidRPr="00235247">
        <w:rPr>
          <w:rFonts w:ascii="Times New Roman" w:hAnsi="Times New Roman" w:cs="Times New Roman"/>
          <w:bCs/>
          <w:iCs/>
          <w:sz w:val="28"/>
          <w:szCs w:val="28"/>
        </w:rPr>
        <w:t>сформированности</w:t>
      </w:r>
      <w:proofErr w:type="spellEnd"/>
      <w:r w:rsidRPr="00235247">
        <w:rPr>
          <w:rFonts w:ascii="Times New Roman" w:hAnsi="Times New Roman" w:cs="Times New Roman"/>
          <w:bCs/>
          <w:iCs/>
          <w:sz w:val="28"/>
          <w:szCs w:val="28"/>
        </w:rPr>
        <w:t xml:space="preserve"> понятий, определяющих термин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35247">
        <w:rPr>
          <w:rFonts w:ascii="Times New Roman" w:hAnsi="Times New Roman" w:cs="Times New Roman"/>
          <w:bCs/>
          <w:iCs/>
          <w:sz w:val="28"/>
          <w:szCs w:val="28"/>
        </w:rPr>
        <w:t>«межнациональное общение»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анкетирование родителей по данному вопросу – до конца мая, все воспитатели и старший воспитатель.</w:t>
      </w:r>
    </w:p>
    <w:p w:rsidR="00F91E85" w:rsidRPr="00DC6F23" w:rsidRDefault="00F91E85" w:rsidP="00F91E85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Разработать дидактические игры к проекту «Мозаика культур» - группы №3,4,8, 5,6 до 01.09.2025.</w:t>
      </w:r>
    </w:p>
    <w:p w:rsidR="00F91E85" w:rsidRPr="00557B1D" w:rsidRDefault="00F91E85" w:rsidP="00F91E8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57B1D">
        <w:rPr>
          <w:rFonts w:ascii="Times New Roman" w:hAnsi="Times New Roman" w:cs="Times New Roman"/>
          <w:bCs/>
          <w:sz w:val="28"/>
          <w:szCs w:val="28"/>
        </w:rPr>
        <w:t>Предлагаю всем сказать за работу на языках народов России.</w:t>
      </w:r>
    </w:p>
    <w:p w:rsidR="00F91E85" w:rsidRPr="002B676C" w:rsidRDefault="00F91E85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Спасибо всем  за работу</w:t>
      </w:r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По-азербайджански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  - Чох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сагол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По-армянски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Шноракалутюн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По-башкирски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Рехмет</w:t>
      </w:r>
      <w:proofErr w:type="spellEnd"/>
    </w:p>
    <w:p w:rsidR="00F91E85" w:rsidRPr="002B676C" w:rsidRDefault="00F91E85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76C">
        <w:rPr>
          <w:rFonts w:ascii="Times New Roman" w:hAnsi="Times New Roman" w:cs="Times New Roman"/>
          <w:bCs/>
          <w:sz w:val="28"/>
          <w:szCs w:val="28"/>
        </w:rPr>
        <w:t>По-белорусски</w:t>
      </w:r>
      <w:r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676C">
        <w:rPr>
          <w:rFonts w:ascii="Times New Roman" w:hAnsi="Times New Roman" w:cs="Times New Roman"/>
          <w:sz w:val="28"/>
          <w:szCs w:val="28"/>
        </w:rPr>
        <w:t>Дзякуй</w:t>
      </w:r>
      <w:proofErr w:type="spellEnd"/>
    </w:p>
    <w:p w:rsidR="00F91E85" w:rsidRPr="002B676C" w:rsidRDefault="00F91E85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76C">
        <w:rPr>
          <w:rFonts w:ascii="Times New Roman" w:hAnsi="Times New Roman" w:cs="Times New Roman"/>
          <w:bCs/>
          <w:sz w:val="28"/>
          <w:szCs w:val="28"/>
        </w:rPr>
        <w:t> По-бурятски</w:t>
      </w:r>
      <w:r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676C">
        <w:rPr>
          <w:rFonts w:ascii="Times New Roman" w:hAnsi="Times New Roman" w:cs="Times New Roman"/>
          <w:sz w:val="28"/>
          <w:szCs w:val="28"/>
        </w:rPr>
        <w:t>Баярлаа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По-грузински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мадлобт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По-казахски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Ракмед</w:t>
      </w:r>
      <w:proofErr w:type="spellEnd"/>
      <w:r w:rsidR="00F91E85" w:rsidRPr="002B676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Рахмед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По-калмыцки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Ханджанав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По-киргизски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Рахмат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2" w:history="1">
        <w:proofErr w:type="spellStart"/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По-кумыцки</w:t>
        </w:r>
        <w:proofErr w:type="spellEnd"/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Баракалла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По-лезгински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Сагърай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4" w:history="1">
        <w:proofErr w:type="spellStart"/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По-ненецки</w:t>
        </w:r>
        <w:proofErr w:type="spellEnd"/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Сававна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По-осетински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Бузныг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По-таджикски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ташаккур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По-туркменски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Саг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болун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По-удмуртски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Тау</w:t>
      </w:r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По-украински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Дякую</w:t>
      </w:r>
      <w:proofErr w:type="spellEnd"/>
    </w:p>
    <w:p w:rsidR="00F91E85" w:rsidRPr="002B676C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По-чувашски</w:t>
        </w:r>
      </w:hyperlink>
      <w:r w:rsidR="00F91E85" w:rsidRPr="002B6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 w:rsidRPr="002B676C">
        <w:rPr>
          <w:rFonts w:ascii="Times New Roman" w:hAnsi="Times New Roman" w:cs="Times New Roman"/>
          <w:sz w:val="28"/>
          <w:szCs w:val="28"/>
        </w:rPr>
        <w:t>Тавтапус</w:t>
      </w:r>
      <w:proofErr w:type="spellEnd"/>
    </w:p>
    <w:p w:rsidR="00F91E85" w:rsidRPr="00235247" w:rsidRDefault="009C7A0B" w:rsidP="00F91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F91E85" w:rsidRPr="002B676C">
          <w:rPr>
            <w:rStyle w:val="a5"/>
            <w:rFonts w:ascii="Times New Roman" w:hAnsi="Times New Roman" w:cs="Times New Roman"/>
            <w:bCs/>
            <w:sz w:val="28"/>
            <w:szCs w:val="28"/>
          </w:rPr>
          <w:t>По-якутски</w:t>
        </w:r>
      </w:hyperlink>
      <w:r w:rsidR="00F91E8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1E85">
        <w:rPr>
          <w:rFonts w:ascii="Times New Roman" w:hAnsi="Times New Roman" w:cs="Times New Roman"/>
          <w:sz w:val="28"/>
          <w:szCs w:val="28"/>
        </w:rPr>
        <w:t>Бахыыба</w:t>
      </w:r>
      <w:proofErr w:type="spellEnd"/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F91E85" w:rsidRPr="00235247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235247">
        <w:rPr>
          <w:color w:val="000000"/>
          <w:spacing w:val="1"/>
          <w:sz w:val="28"/>
          <w:szCs w:val="28"/>
        </w:rPr>
        <w:t>Литература:</w:t>
      </w:r>
    </w:p>
    <w:p w:rsidR="00F91E85" w:rsidRPr="00235247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235247">
        <w:rPr>
          <w:b/>
          <w:bCs/>
          <w:color w:val="000000"/>
          <w:spacing w:val="1"/>
          <w:sz w:val="28"/>
          <w:szCs w:val="28"/>
        </w:rPr>
        <w:t>Дунин-</w:t>
      </w:r>
      <w:proofErr w:type="spellStart"/>
      <w:r w:rsidRPr="00235247">
        <w:rPr>
          <w:b/>
          <w:bCs/>
          <w:color w:val="000000"/>
          <w:spacing w:val="1"/>
          <w:sz w:val="28"/>
          <w:szCs w:val="28"/>
        </w:rPr>
        <w:t>Васович</w:t>
      </w:r>
      <w:proofErr w:type="spellEnd"/>
      <w:r w:rsidRPr="00235247">
        <w:rPr>
          <w:b/>
          <w:bCs/>
          <w:color w:val="000000"/>
          <w:spacing w:val="1"/>
          <w:sz w:val="28"/>
          <w:szCs w:val="28"/>
        </w:rPr>
        <w:t> </w:t>
      </w:r>
      <w:r w:rsidRPr="00235247">
        <w:rPr>
          <w:color w:val="000000"/>
          <w:spacing w:val="1"/>
          <w:sz w:val="28"/>
          <w:szCs w:val="28"/>
        </w:rPr>
        <w:t>М. Воспитание </w:t>
      </w:r>
      <w:r w:rsidRPr="00235247">
        <w:rPr>
          <w:color w:val="000000"/>
          <w:sz w:val="28"/>
          <w:szCs w:val="28"/>
        </w:rPr>
        <w:t>дошкольников в духе мира // Универсальное и </w:t>
      </w:r>
      <w:r w:rsidRPr="00235247">
        <w:rPr>
          <w:color w:val="000000"/>
          <w:spacing w:val="1"/>
          <w:sz w:val="28"/>
          <w:szCs w:val="28"/>
        </w:rPr>
        <w:t>национальное в дошкольном детстве: Материа</w:t>
      </w:r>
      <w:r w:rsidRPr="00235247">
        <w:rPr>
          <w:color w:val="000000"/>
          <w:spacing w:val="1"/>
          <w:sz w:val="28"/>
          <w:szCs w:val="28"/>
        </w:rPr>
        <w:softHyphen/>
      </w:r>
      <w:r w:rsidRPr="00235247">
        <w:rPr>
          <w:color w:val="000000"/>
          <w:spacing w:val="2"/>
          <w:sz w:val="28"/>
          <w:szCs w:val="28"/>
        </w:rPr>
        <w:t>лы международного семинара</w:t>
      </w:r>
      <w:proofErr w:type="gramStart"/>
      <w:r w:rsidRPr="00235247">
        <w:rPr>
          <w:color w:val="000000"/>
          <w:spacing w:val="2"/>
          <w:sz w:val="28"/>
          <w:szCs w:val="28"/>
        </w:rPr>
        <w:t xml:space="preserve"> / П</w:t>
      </w:r>
      <w:proofErr w:type="gramEnd"/>
      <w:r w:rsidRPr="00235247">
        <w:rPr>
          <w:color w:val="000000"/>
          <w:spacing w:val="2"/>
          <w:sz w:val="28"/>
          <w:szCs w:val="28"/>
        </w:rPr>
        <w:t>од ред. Л. А. </w:t>
      </w:r>
      <w:r w:rsidRPr="00235247">
        <w:rPr>
          <w:color w:val="000000"/>
          <w:spacing w:val="8"/>
          <w:sz w:val="28"/>
          <w:szCs w:val="28"/>
        </w:rPr>
        <w:t xml:space="preserve">Парамоновой; Сост. Т. А. </w:t>
      </w:r>
      <w:proofErr w:type="spellStart"/>
      <w:r w:rsidRPr="00235247">
        <w:rPr>
          <w:color w:val="000000"/>
          <w:spacing w:val="8"/>
          <w:sz w:val="28"/>
          <w:szCs w:val="28"/>
        </w:rPr>
        <w:t>Румер</w:t>
      </w:r>
      <w:proofErr w:type="spellEnd"/>
      <w:r w:rsidRPr="00235247">
        <w:rPr>
          <w:color w:val="000000"/>
          <w:spacing w:val="8"/>
          <w:sz w:val="28"/>
          <w:szCs w:val="28"/>
        </w:rPr>
        <w:t>, Л. И. </w:t>
      </w:r>
      <w:proofErr w:type="spellStart"/>
      <w:r w:rsidRPr="00235247">
        <w:rPr>
          <w:color w:val="000000"/>
          <w:spacing w:val="15"/>
          <w:sz w:val="28"/>
          <w:szCs w:val="28"/>
        </w:rPr>
        <w:t>Эльконинова</w:t>
      </w:r>
      <w:proofErr w:type="spellEnd"/>
      <w:r w:rsidRPr="00235247">
        <w:rPr>
          <w:color w:val="000000"/>
          <w:spacing w:val="15"/>
          <w:sz w:val="28"/>
          <w:szCs w:val="28"/>
        </w:rPr>
        <w:t>.— М., 1994;</w:t>
      </w:r>
    </w:p>
    <w:p w:rsidR="00F91E85" w:rsidRPr="00235247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235247">
        <w:rPr>
          <w:b/>
          <w:bCs/>
          <w:color w:val="000000"/>
          <w:spacing w:val="15"/>
          <w:sz w:val="28"/>
          <w:szCs w:val="28"/>
        </w:rPr>
        <w:t>Сунд</w:t>
      </w:r>
      <w:proofErr w:type="spellEnd"/>
      <w:r w:rsidRPr="00235247">
        <w:rPr>
          <w:b/>
          <w:bCs/>
          <w:color w:val="000000"/>
          <w:spacing w:val="15"/>
          <w:sz w:val="28"/>
          <w:szCs w:val="28"/>
        </w:rPr>
        <w:t xml:space="preserve"> А. М. </w:t>
      </w:r>
      <w:r w:rsidRPr="00235247">
        <w:rPr>
          <w:color w:val="000000"/>
          <w:sz w:val="28"/>
          <w:szCs w:val="28"/>
        </w:rPr>
        <w:t>Обучение дошкольников миру и взаимопонима</w:t>
      </w:r>
      <w:r w:rsidRPr="00235247">
        <w:rPr>
          <w:color w:val="000000"/>
          <w:sz w:val="28"/>
          <w:szCs w:val="28"/>
        </w:rPr>
        <w:softHyphen/>
      </w:r>
      <w:r w:rsidRPr="00235247">
        <w:rPr>
          <w:color w:val="000000"/>
          <w:spacing w:val="11"/>
          <w:sz w:val="28"/>
          <w:szCs w:val="28"/>
        </w:rPr>
        <w:t>нию между народами // Там же;</w:t>
      </w:r>
    </w:p>
    <w:p w:rsidR="00F91E85" w:rsidRPr="00235247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235247">
        <w:rPr>
          <w:b/>
          <w:bCs/>
          <w:color w:val="000000"/>
          <w:spacing w:val="11"/>
          <w:sz w:val="28"/>
          <w:szCs w:val="28"/>
        </w:rPr>
        <w:t>Шучияма</w:t>
      </w:r>
      <w:proofErr w:type="spellEnd"/>
      <w:r w:rsidRPr="00235247">
        <w:rPr>
          <w:b/>
          <w:bCs/>
          <w:color w:val="000000"/>
          <w:spacing w:val="11"/>
          <w:sz w:val="28"/>
          <w:szCs w:val="28"/>
        </w:rPr>
        <w:t> </w:t>
      </w:r>
      <w:r w:rsidRPr="00235247">
        <w:rPr>
          <w:b/>
          <w:bCs/>
          <w:color w:val="000000"/>
          <w:spacing w:val="-1"/>
          <w:sz w:val="28"/>
          <w:szCs w:val="28"/>
        </w:rPr>
        <w:t>Б. </w:t>
      </w:r>
      <w:r w:rsidRPr="00235247">
        <w:rPr>
          <w:color w:val="000000"/>
          <w:spacing w:val="-1"/>
          <w:sz w:val="28"/>
          <w:szCs w:val="28"/>
        </w:rPr>
        <w:t>Воспитание детей в духе мира и мирового </w:t>
      </w:r>
      <w:r w:rsidRPr="00235247">
        <w:rPr>
          <w:color w:val="000000"/>
          <w:spacing w:val="7"/>
          <w:sz w:val="28"/>
          <w:szCs w:val="28"/>
        </w:rPr>
        <w:t>гражданства //Там же;</w:t>
      </w:r>
    </w:p>
    <w:p w:rsidR="00F91E85" w:rsidRPr="00235247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235247">
        <w:rPr>
          <w:b/>
          <w:bCs/>
          <w:color w:val="000000"/>
          <w:spacing w:val="7"/>
          <w:sz w:val="28"/>
          <w:szCs w:val="28"/>
        </w:rPr>
        <w:t>Козлова С. А. </w:t>
      </w:r>
      <w:r w:rsidRPr="00235247">
        <w:rPr>
          <w:color w:val="000000"/>
          <w:spacing w:val="7"/>
          <w:sz w:val="28"/>
          <w:szCs w:val="28"/>
        </w:rPr>
        <w:t>Я — </w:t>
      </w:r>
      <w:r w:rsidRPr="00235247">
        <w:rPr>
          <w:color w:val="000000"/>
          <w:spacing w:val="-1"/>
          <w:sz w:val="28"/>
          <w:szCs w:val="28"/>
        </w:rPr>
        <w:t>человек: Программа приобщения ребенка к </w:t>
      </w:r>
      <w:r w:rsidRPr="00235247">
        <w:rPr>
          <w:color w:val="000000"/>
          <w:spacing w:val="6"/>
          <w:sz w:val="28"/>
          <w:szCs w:val="28"/>
        </w:rPr>
        <w:t>социальному миру.— М., 1996.</w:t>
      </w: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9A4666" w:rsidRDefault="009A4666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  <w:bookmarkStart w:id="0" w:name="_GoBack"/>
      <w:bookmarkEnd w:id="0"/>
    </w:p>
    <w:p w:rsidR="009A4666" w:rsidRDefault="009A4666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9A4666" w:rsidRDefault="009A4666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529"/>
          <w:sz w:val="26"/>
          <w:szCs w:val="26"/>
        </w:rPr>
        <w:sectPr w:rsidR="009A46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529"/>
          <w:sz w:val="26"/>
          <w:szCs w:val="26"/>
        </w:rPr>
      </w:pPr>
      <w:r w:rsidRPr="008C52DC">
        <w:rPr>
          <w:b/>
          <w:color w:val="212529"/>
          <w:sz w:val="26"/>
          <w:szCs w:val="26"/>
        </w:rPr>
        <w:lastRenderedPageBreak/>
        <w:t>По вертикали: 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 w:rsidRPr="008C52DC">
        <w:rPr>
          <w:color w:val="212529"/>
          <w:sz w:val="26"/>
          <w:szCs w:val="26"/>
        </w:rPr>
        <w:t>1.Каким словом можно назвать способность к сочувствию, сострадан</w:t>
      </w:r>
      <w:r>
        <w:rPr>
          <w:color w:val="212529"/>
          <w:sz w:val="26"/>
          <w:szCs w:val="26"/>
        </w:rPr>
        <w:t xml:space="preserve">ию к окружающим людям? 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8C52DC">
        <w:rPr>
          <w:color w:val="212529"/>
          <w:sz w:val="26"/>
          <w:szCs w:val="26"/>
        </w:rPr>
        <w:t>2.</w:t>
      </w:r>
      <w:r w:rsidRPr="008C52DC">
        <w:rPr>
          <w:b/>
          <w:bCs/>
          <w:color w:val="333333"/>
          <w:sz w:val="26"/>
          <w:szCs w:val="26"/>
        </w:rPr>
        <w:t xml:space="preserve"> </w:t>
      </w:r>
      <w:r w:rsidRPr="008C52DC">
        <w:rPr>
          <w:color w:val="333333"/>
          <w:sz w:val="26"/>
          <w:szCs w:val="26"/>
        </w:rPr>
        <w:t>Нравственный принцип, утверждающий приоритет интересов и целей коллектива над устремлением индивида и характеризующий высокий уровень групповой сплочённости</w:t>
      </w:r>
      <w:r w:rsidRPr="008C52DC">
        <w:rPr>
          <w:b/>
          <w:bCs/>
          <w:color w:val="333333"/>
          <w:sz w:val="26"/>
          <w:szCs w:val="26"/>
        </w:rPr>
        <w:t xml:space="preserve"> </w:t>
      </w:r>
      <w:r w:rsidRPr="008C52DC">
        <w:rPr>
          <w:bCs/>
          <w:color w:val="333333"/>
          <w:sz w:val="26"/>
          <w:szCs w:val="26"/>
        </w:rPr>
        <w:t>(коллективизм)</w:t>
      </w:r>
      <w:r w:rsidRPr="008C52DC">
        <w:rPr>
          <w:color w:val="333333"/>
          <w:sz w:val="26"/>
          <w:szCs w:val="26"/>
        </w:rPr>
        <w:t>. 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 w:rsidRPr="008C52DC">
        <w:rPr>
          <w:color w:val="212529"/>
          <w:sz w:val="26"/>
          <w:szCs w:val="26"/>
        </w:rPr>
        <w:t>3. Каким словом можно назвать способность к сопереживанию, заботливому отношению к пр</w:t>
      </w:r>
      <w:r>
        <w:rPr>
          <w:color w:val="212529"/>
          <w:sz w:val="26"/>
          <w:szCs w:val="26"/>
        </w:rPr>
        <w:t>ироде и окружающим?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8C52DC">
        <w:rPr>
          <w:color w:val="212529"/>
          <w:sz w:val="26"/>
          <w:szCs w:val="26"/>
        </w:rPr>
        <w:t>4.</w:t>
      </w:r>
      <w:r w:rsidRPr="008C52DC">
        <w:rPr>
          <w:color w:val="333333"/>
          <w:sz w:val="26"/>
          <w:szCs w:val="26"/>
        </w:rPr>
        <w:t xml:space="preserve"> Отношения между людьми, основанные на общности или близости целей и интересов, реализации их в процессе совместной жизнедеятельности. </w:t>
      </w:r>
      <w:r>
        <w:rPr>
          <w:color w:val="333333"/>
          <w:sz w:val="26"/>
          <w:szCs w:val="26"/>
        </w:rPr>
        <w:t xml:space="preserve"> 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8C52DC">
        <w:rPr>
          <w:color w:val="333333"/>
          <w:sz w:val="26"/>
          <w:szCs w:val="26"/>
        </w:rPr>
        <w:t xml:space="preserve">8. Уважение, принятие и понимание  богатого многообразия культур нашего мира, наших форм самовыражения и способов проявления человеческой индивидуальности. 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8C52DC">
        <w:rPr>
          <w:b/>
          <w:color w:val="333333"/>
          <w:sz w:val="26"/>
          <w:szCs w:val="26"/>
        </w:rPr>
        <w:t>По горизонтали: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8C52DC">
        <w:rPr>
          <w:color w:val="333333"/>
          <w:sz w:val="26"/>
          <w:szCs w:val="26"/>
        </w:rPr>
        <w:t>5. Состояние совместимости и взаимности постижения смыслов и мотивов субъектов деятельнос</w:t>
      </w:r>
      <w:r>
        <w:rPr>
          <w:color w:val="333333"/>
          <w:sz w:val="26"/>
          <w:szCs w:val="26"/>
        </w:rPr>
        <w:t>ти и межличностных отношений. </w:t>
      </w:r>
    </w:p>
    <w:p w:rsidR="00F91E85" w:rsidRPr="008C52DC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8C52DC">
        <w:rPr>
          <w:color w:val="333333"/>
          <w:sz w:val="26"/>
          <w:szCs w:val="26"/>
        </w:rPr>
        <w:t xml:space="preserve">6. Достигнутый уровень развития личности, проявляющийся в согласованности между знаниями и умениями, убеждениями, поведением и характеризующийся степенью </w:t>
      </w:r>
      <w:proofErr w:type="spellStart"/>
      <w:r w:rsidRPr="008C52DC">
        <w:rPr>
          <w:color w:val="333333"/>
          <w:sz w:val="26"/>
          <w:szCs w:val="26"/>
        </w:rPr>
        <w:t>сформированности</w:t>
      </w:r>
      <w:proofErr w:type="spellEnd"/>
      <w:r w:rsidRPr="008C52DC">
        <w:rPr>
          <w:color w:val="333333"/>
          <w:sz w:val="26"/>
          <w:szCs w:val="26"/>
        </w:rPr>
        <w:t xml:space="preserve"> общественно значимых качеств.</w:t>
      </w: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C52DC">
        <w:rPr>
          <w:color w:val="333333"/>
          <w:sz w:val="26"/>
          <w:szCs w:val="26"/>
        </w:rPr>
        <w:t xml:space="preserve">7. </w:t>
      </w:r>
      <w:r w:rsidRPr="008C52DC">
        <w:rPr>
          <w:sz w:val="26"/>
          <w:szCs w:val="26"/>
        </w:rPr>
        <w:t xml:space="preserve"> Живой постоянный процесс взаимодействия людей, человека с самим собой и миром. </w:t>
      </w:r>
    </w:p>
    <w:p w:rsidR="009A4666" w:rsidRDefault="009A4666" w:rsidP="00F91E85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A4666" w:rsidRPr="008C52DC" w:rsidRDefault="009A4666" w:rsidP="009A4666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8AE3379">
            <wp:extent cx="7217106" cy="2894859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454" cy="2896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1E85" w:rsidRDefault="00F91E85" w:rsidP="009A4666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545454"/>
          <w:sz w:val="26"/>
          <w:szCs w:val="26"/>
          <w:lang w:eastAsia="ru-RU"/>
        </w:rPr>
      </w:pPr>
    </w:p>
    <w:p w:rsidR="009A4666" w:rsidRPr="008C52DC" w:rsidRDefault="009A4666" w:rsidP="00F91E85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545454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545454"/>
          <w:sz w:val="26"/>
          <w:szCs w:val="26"/>
          <w:lang w:eastAsia="ru-RU"/>
        </w:rPr>
        <w:t>Девочки. Я после распечатки добавила еще одно слово: толерантность. Вы можете без него. А если надо, то выглядит это вот так.</w:t>
      </w:r>
    </w:p>
    <w:p w:rsidR="009A4666" w:rsidRDefault="009A4666" w:rsidP="009A4666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545454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6"/>
          <w:szCs w:val="26"/>
          <w:lang w:eastAsia="ru-RU"/>
        </w:rPr>
        <w:drawing>
          <wp:inline distT="0" distB="0" distL="0" distR="0" wp14:anchorId="16CE8B51" wp14:editId="0CC36DA8">
            <wp:extent cx="3293489" cy="7484830"/>
            <wp:effectExtent l="0" t="318" r="2223" b="2222"/>
            <wp:docPr id="12" name="Рисунок 12" descr="C:\Users\omska\Downloads\Кроссвор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ska\Downloads\Кроссвор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53" t="7274" r="7741" b="8092"/>
                    <a:stretch/>
                  </pic:blipFill>
                  <pic:spPr bwMode="auto">
                    <a:xfrm rot="5400000">
                      <a:off x="0" y="0"/>
                      <a:ext cx="3310530" cy="75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F91E85" w:rsidRDefault="00F91E85" w:rsidP="00F91E85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pacing w:val="1"/>
          <w:sz w:val="28"/>
          <w:szCs w:val="28"/>
        </w:rPr>
      </w:pPr>
    </w:p>
    <w:p w:rsidR="002322EF" w:rsidRDefault="002322EF">
      <w:pPr>
        <w:sectPr w:rsidR="002322EF" w:rsidSect="009A46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322EF" w:rsidRDefault="002322EF">
      <w:pPr>
        <w:sectPr w:rsidR="002322EF" w:rsidSect="002322EF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2315210</wp:posOffset>
                </wp:positionH>
                <wp:positionV relativeFrom="paragraph">
                  <wp:posOffset>2391410</wp:posOffset>
                </wp:positionV>
                <wp:extent cx="5819775" cy="12192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2EF" w:rsidRPr="002322EF" w:rsidRDefault="002322EF" w:rsidP="002322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6"/>
                                <w:szCs w:val="76"/>
                              </w:rPr>
                            </w:pPr>
                            <w:r w:rsidRPr="002322E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6"/>
                                <w:szCs w:val="76"/>
                              </w:rPr>
                              <w:t>Я, ты – он, она – вместе целая страна!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2.3pt;margin-top:188.3pt;width:458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" stroked="f">
                <v:textbox>
                  <w:txbxContent>
                    <w:p w:rsidR="002322EF" w:rsidRPr="002322EF" w:rsidRDefault="002322EF" w:rsidP="002322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76"/>
                          <w:szCs w:val="76"/>
                        </w:rPr>
                      </w:pPr>
                      <w:r w:rsidRPr="002322EF">
                        <w:rPr>
                          <w:rFonts w:ascii="Times New Roman" w:hAnsi="Times New Roman" w:cs="Times New Roman"/>
                          <w:b/>
                          <w:color w:val="C00000"/>
                          <w:sz w:val="76"/>
                          <w:szCs w:val="76"/>
                        </w:rPr>
                        <w:t>Я, ты – он, она – вместе целая страна!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AB3E0E" wp14:editId="5A784E97">
            <wp:extent cx="10342653" cy="6086475"/>
            <wp:effectExtent l="0" t="0" r="1905" b="0"/>
            <wp:docPr id="13" name="Рисунок 13" descr="https://avatars.mds.yandex.net/i?id=00fcfc0b31d959752fa80ce5a893539037d445c6-114024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00fcfc0b31d959752fa80ce5a893539037d445c6-114024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517" cy="608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86" w:rsidRDefault="004D7586"/>
    <w:sectPr w:rsidR="004D7586" w:rsidSect="009A46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21BB"/>
    <w:multiLevelType w:val="multilevel"/>
    <w:tmpl w:val="98D6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B0C2C"/>
    <w:multiLevelType w:val="multilevel"/>
    <w:tmpl w:val="4C1C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F73D2"/>
    <w:multiLevelType w:val="hybridMultilevel"/>
    <w:tmpl w:val="D3FE6C56"/>
    <w:lvl w:ilvl="0" w:tplc="650E3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976D75"/>
    <w:multiLevelType w:val="hybridMultilevel"/>
    <w:tmpl w:val="0324E8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913A85"/>
    <w:multiLevelType w:val="multilevel"/>
    <w:tmpl w:val="8640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0F4458"/>
    <w:multiLevelType w:val="hybridMultilevel"/>
    <w:tmpl w:val="2D28E276"/>
    <w:lvl w:ilvl="0" w:tplc="594043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4C508E"/>
    <w:multiLevelType w:val="hybridMultilevel"/>
    <w:tmpl w:val="425A0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B5C6F5C"/>
    <w:multiLevelType w:val="multilevel"/>
    <w:tmpl w:val="BDE4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B3D28"/>
    <w:multiLevelType w:val="multilevel"/>
    <w:tmpl w:val="DED6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80294B"/>
    <w:multiLevelType w:val="hybridMultilevel"/>
    <w:tmpl w:val="F536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F02EE"/>
    <w:multiLevelType w:val="hybridMultilevel"/>
    <w:tmpl w:val="A65A5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B3202"/>
    <w:multiLevelType w:val="multilevel"/>
    <w:tmpl w:val="534E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761CAF"/>
    <w:multiLevelType w:val="multilevel"/>
    <w:tmpl w:val="492E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8F03D4"/>
    <w:multiLevelType w:val="multilevel"/>
    <w:tmpl w:val="084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D5284"/>
    <w:multiLevelType w:val="hybridMultilevel"/>
    <w:tmpl w:val="5D724696"/>
    <w:lvl w:ilvl="0" w:tplc="8EC81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FDB4CE3"/>
    <w:multiLevelType w:val="multilevel"/>
    <w:tmpl w:val="E11C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15"/>
  </w:num>
  <w:num w:numId="12">
    <w:abstractNumId w:val="13"/>
  </w:num>
  <w:num w:numId="13">
    <w:abstractNumId w:val="4"/>
  </w:num>
  <w:num w:numId="14">
    <w:abstractNumId w:val="12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49"/>
    <w:rsid w:val="002322EF"/>
    <w:rsid w:val="004D7586"/>
    <w:rsid w:val="005C0888"/>
    <w:rsid w:val="007E3149"/>
    <w:rsid w:val="009A4666"/>
    <w:rsid w:val="009C7A0B"/>
    <w:rsid w:val="00F9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91E85"/>
  </w:style>
  <w:style w:type="paragraph" w:styleId="a3">
    <w:name w:val="Normal (Web)"/>
    <w:basedOn w:val="a"/>
    <w:uiPriority w:val="99"/>
    <w:unhideWhenUsed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E85"/>
    <w:rPr>
      <w:b/>
      <w:bCs/>
    </w:rPr>
  </w:style>
  <w:style w:type="character" w:customStyle="1" w:styleId="c1">
    <w:name w:val="c1"/>
    <w:basedOn w:val="a0"/>
    <w:rsid w:val="00F91E85"/>
  </w:style>
  <w:style w:type="character" w:styleId="a5">
    <w:name w:val="Hyperlink"/>
    <w:basedOn w:val="a0"/>
    <w:uiPriority w:val="99"/>
    <w:unhideWhenUsed/>
    <w:rsid w:val="00F91E8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1E85"/>
    <w:pPr>
      <w:ind w:left="720"/>
      <w:contextualSpacing/>
    </w:pPr>
  </w:style>
  <w:style w:type="paragraph" w:customStyle="1" w:styleId="c2">
    <w:name w:val="c2"/>
    <w:basedOn w:val="a"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E8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91E85"/>
  </w:style>
  <w:style w:type="paragraph" w:customStyle="1" w:styleId="c3">
    <w:name w:val="c3"/>
    <w:basedOn w:val="a"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91E85"/>
  </w:style>
  <w:style w:type="paragraph" w:styleId="a3">
    <w:name w:val="Normal (Web)"/>
    <w:basedOn w:val="a"/>
    <w:uiPriority w:val="99"/>
    <w:unhideWhenUsed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E85"/>
    <w:rPr>
      <w:b/>
      <w:bCs/>
    </w:rPr>
  </w:style>
  <w:style w:type="character" w:customStyle="1" w:styleId="c1">
    <w:name w:val="c1"/>
    <w:basedOn w:val="a0"/>
    <w:rsid w:val="00F91E85"/>
  </w:style>
  <w:style w:type="character" w:styleId="a5">
    <w:name w:val="Hyperlink"/>
    <w:basedOn w:val="a0"/>
    <w:uiPriority w:val="99"/>
    <w:unhideWhenUsed/>
    <w:rsid w:val="00F91E8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1E85"/>
    <w:pPr>
      <w:ind w:left="720"/>
      <w:contextualSpacing/>
    </w:pPr>
  </w:style>
  <w:style w:type="paragraph" w:customStyle="1" w:styleId="c2">
    <w:name w:val="c2"/>
    <w:basedOn w:val="a"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E8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91E85"/>
  </w:style>
  <w:style w:type="paragraph" w:customStyle="1" w:styleId="c3">
    <w:name w:val="c3"/>
    <w:basedOn w:val="a"/>
    <w:rsid w:val="00F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zaccent.ru/nations/kazah/" TargetMode="External"/><Relationship Id="rId18" Type="http://schemas.openxmlformats.org/officeDocument/2006/relationships/hyperlink" Target="https://nazaccent.ru/nations/osetin/" TargetMode="External"/><Relationship Id="rId26" Type="http://schemas.openxmlformats.org/officeDocument/2006/relationships/image" Target="media/image3.png"/><Relationship Id="rId39" Type="http://schemas.openxmlformats.org/officeDocument/2006/relationships/hyperlink" Target="https://nazaccent.ru/nations/kazah/" TargetMode="External"/><Relationship Id="rId21" Type="http://schemas.openxmlformats.org/officeDocument/2006/relationships/hyperlink" Target="https://nazaccent.ru/nations/tsigan/" TargetMode="External"/><Relationship Id="rId34" Type="http://schemas.openxmlformats.org/officeDocument/2006/relationships/image" Target="media/image10.png"/><Relationship Id="rId42" Type="http://schemas.openxmlformats.org/officeDocument/2006/relationships/hyperlink" Target="https://nazaccent.ru/nations/kumiki/" TargetMode="External"/><Relationship Id="rId47" Type="http://schemas.openxmlformats.org/officeDocument/2006/relationships/hyperlink" Target="https://nazaccent.ru/nations/turkmen/" TargetMode="External"/><Relationship Id="rId50" Type="http://schemas.openxmlformats.org/officeDocument/2006/relationships/hyperlink" Target="https://nazaccent.ru/nations/chuvash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nazaccent.ru/nations/armenians/" TargetMode="External"/><Relationship Id="rId12" Type="http://schemas.openxmlformats.org/officeDocument/2006/relationships/hyperlink" Target="https://nazaccent.ru/nations/ingushi/" TargetMode="External"/><Relationship Id="rId17" Type="http://schemas.openxmlformats.org/officeDocument/2006/relationships/hyperlink" Target="https://nazaccent.ru/nations/mari/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9.emf"/><Relationship Id="rId38" Type="http://schemas.openxmlformats.org/officeDocument/2006/relationships/hyperlink" Target="https://nazaccent.ru/nations/georgian/" TargetMode="External"/><Relationship Id="rId46" Type="http://schemas.openxmlformats.org/officeDocument/2006/relationships/hyperlink" Target="https://nazaccent.ru/nations/tad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zaccent.ru/nations/lezg/" TargetMode="External"/><Relationship Id="rId20" Type="http://schemas.openxmlformats.org/officeDocument/2006/relationships/hyperlink" Target="https://nazaccent.ru/nations/udmurt/" TargetMode="External"/><Relationship Id="rId29" Type="http://schemas.openxmlformats.org/officeDocument/2006/relationships/image" Target="media/image6.png"/><Relationship Id="rId41" Type="http://schemas.openxmlformats.org/officeDocument/2006/relationships/hyperlink" Target="https://nazaccent.ru/nations/kirg/" TargetMode="External"/><Relationship Id="rId54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nazaccent.ru/nations/azeris/" TargetMode="External"/><Relationship Id="rId11" Type="http://schemas.openxmlformats.org/officeDocument/2006/relationships/hyperlink" Target="https://nazaccent.ru/nations/georgian/" TargetMode="External"/><Relationship Id="rId24" Type="http://schemas.openxmlformats.org/officeDocument/2006/relationships/image" Target="media/image1.png"/><Relationship Id="rId32" Type="http://schemas.openxmlformats.org/officeDocument/2006/relationships/image" Target="media/image8.emf"/><Relationship Id="rId37" Type="http://schemas.openxmlformats.org/officeDocument/2006/relationships/hyperlink" Target="https://nazaccent.ru/nations/bashkirs/" TargetMode="External"/><Relationship Id="rId40" Type="http://schemas.openxmlformats.org/officeDocument/2006/relationships/hyperlink" Target="https://nazaccent.ru/nations/kalm/" TargetMode="External"/><Relationship Id="rId45" Type="http://schemas.openxmlformats.org/officeDocument/2006/relationships/hyperlink" Target="https://nazaccent.ru/nations/osetin/" TargetMode="External"/><Relationship Id="rId53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yperlink" Target="https://nazaccent.ru/nations/kirg/" TargetMode="External"/><Relationship Id="rId23" Type="http://schemas.openxmlformats.org/officeDocument/2006/relationships/hyperlink" Target="https://nazaccent.ru/nations/yakuti/" TargetMode="External"/><Relationship Id="rId28" Type="http://schemas.openxmlformats.org/officeDocument/2006/relationships/image" Target="media/image5.png"/><Relationship Id="rId36" Type="http://schemas.openxmlformats.org/officeDocument/2006/relationships/hyperlink" Target="https://nazaccent.ru/nations/armenians/" TargetMode="External"/><Relationship Id="rId49" Type="http://schemas.openxmlformats.org/officeDocument/2006/relationships/hyperlink" Target="https://nazaccent.ru/nations/ukr/" TargetMode="External"/><Relationship Id="rId10" Type="http://schemas.openxmlformats.org/officeDocument/2006/relationships/hyperlink" Target="https://nazaccent.ru/nations/buryat/" TargetMode="External"/><Relationship Id="rId19" Type="http://schemas.openxmlformats.org/officeDocument/2006/relationships/hyperlink" Target="https://nazaccent.ru/nations/tadg/" TargetMode="External"/><Relationship Id="rId31" Type="http://schemas.openxmlformats.org/officeDocument/2006/relationships/hyperlink" Target="https://nsportal.ru/ap/library/literaturnoe-tvorchestvo/2018/09/24/sbornik-poslovitsy-o-rodine-raznyh-narodov-mira" TargetMode="External"/><Relationship Id="rId44" Type="http://schemas.openxmlformats.org/officeDocument/2006/relationships/hyperlink" Target="https://nazaccent.ru/nations/nenci/" TargetMode="External"/><Relationship Id="rId52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nazaccent.ru/nations/belarus/" TargetMode="External"/><Relationship Id="rId14" Type="http://schemas.openxmlformats.org/officeDocument/2006/relationships/hyperlink" Target="https://nazaccent.ru/nations/kalm/" TargetMode="External"/><Relationship Id="rId22" Type="http://schemas.openxmlformats.org/officeDocument/2006/relationships/hyperlink" Target="https://nazaccent.ru/nations/chuvash/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hyperlink" Target="https://nazaccent.ru/nations/azeris/" TargetMode="External"/><Relationship Id="rId43" Type="http://schemas.openxmlformats.org/officeDocument/2006/relationships/hyperlink" Target="https://nazaccent.ru/nations/lezg/" TargetMode="External"/><Relationship Id="rId48" Type="http://schemas.openxmlformats.org/officeDocument/2006/relationships/hyperlink" Target="https://nazaccent.ru/nations/udmurt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nazaccent.ru/nations/bashkirs/" TargetMode="External"/><Relationship Id="rId51" Type="http://schemas.openxmlformats.org/officeDocument/2006/relationships/hyperlink" Target="https://nazaccent.ru/nations/yakuti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19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omska</dc:creator>
  <cp:keywords/>
  <dc:description/>
  <cp:lastModifiedBy>omska</cp:lastModifiedBy>
  <cp:revision>5</cp:revision>
  <cp:lastPrinted>2025-04-22T06:39:00Z</cp:lastPrinted>
  <dcterms:created xsi:type="dcterms:W3CDTF">2025-04-16T06:46:00Z</dcterms:created>
  <dcterms:modified xsi:type="dcterms:W3CDTF">2025-09-26T04:28:00Z</dcterms:modified>
</cp:coreProperties>
</file>